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9dcb4c46388479310c1c5fb6141499ba596de1a"/>
      <w:r>
        <w:t xml:space="preserve">FICHE TERRITOIRE – POLITIQUE DE LA VILLE : VAL-D’OISE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41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e-val-doise"/>
      <w:r>
        <w:t xml:space="preserve">Le plan banlieue dans le Val-d’Oise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4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Beaumont-sur-Oise, Gonesse, Persan et Pontoise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3 quartiers</w:t>
      </w:r>
      <w:r>
        <w:t xml:space="preserve"> </w:t>
      </w:r>
      <w:r>
        <w:t xml:space="preserve">sur le département du Val-d’Oise sont identifiés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 :</w:t>
      </w:r>
    </w:p>
    <w:tbl>
      <w:tblPr>
        <w:tblStyle w:val="Table"/>
        <w:tblW w:type="pct" w:w="5000.0"/>
        <w:tblLook w:firstRow="1"/>
      </w:tblPr>
      <w:tblGrid>
        <w:gridCol w:w="1885"/>
        <w:gridCol w:w="1508"/>
        <w:gridCol w:w="1508"/>
        <w:gridCol w:w="1508"/>
        <w:gridCol w:w="1508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center"/>
            </w:pPr>
            <w:r>
              <w:rPr>
                <w:b/>
              </w:rPr>
              <w:t xml:space="preserve">Quartier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déléguée pour 2021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Dotation prévue pour 2022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postes d’éducateurs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Nombre de médiateurs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Dame Blanche</w:t>
            </w:r>
          </w:p>
        </w:tc>
        <w:tc>
          <w:p>
            <w:pPr>
              <w:pStyle w:val="Compact"/>
              <w:jc w:val="right"/>
            </w:pPr>
            <w:r>
              <w:t xml:space="preserve">31 968 €</w:t>
            </w:r>
          </w:p>
        </w:tc>
        <w:tc>
          <w:p>
            <w:pPr>
              <w:pStyle w:val="Compact"/>
              <w:jc w:val="right"/>
            </w:pPr>
            <w:r>
              <w:t xml:space="preserve">96 000 €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Lochères</w:t>
            </w:r>
          </w:p>
        </w:tc>
        <w:tc>
          <w:p>
            <w:pPr>
              <w:pStyle w:val="Compact"/>
              <w:jc w:val="right"/>
            </w:pPr>
            <w:r>
              <w:t xml:space="preserve">31 968 €</w:t>
            </w:r>
          </w:p>
        </w:tc>
        <w:tc>
          <w:p>
            <w:pPr>
              <w:pStyle w:val="Compact"/>
              <w:jc w:val="right"/>
            </w:pPr>
            <w:r>
              <w:t xml:space="preserve">96 000 €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  <w:tc>
          <w:p>
            <w:pPr>
              <w:pStyle w:val="Compact"/>
              <w:jc w:val="right"/>
            </w:pPr>
            <w:r>
              <w:t xml:space="preserve">10</w:t>
            </w:r>
          </w:p>
        </w:tc>
      </w:tr>
      <w:tr>
        <w:tc>
          <w:p>
            <w:pPr>
              <w:pStyle w:val="Compact"/>
              <w:jc w:val="center"/>
            </w:pPr>
            <w:r>
              <w:t xml:space="preserve">Val D’Argent Nord</w:t>
            </w:r>
          </w:p>
        </w:tc>
        <w:tc>
          <w:p>
            <w:pPr>
              <w:pStyle w:val="Compact"/>
              <w:jc w:val="right"/>
            </w:pPr>
            <w:r>
              <w:t xml:space="preserve">36 000 €</w:t>
            </w:r>
          </w:p>
        </w:tc>
        <w:tc>
          <w:p>
            <w:pPr>
              <w:pStyle w:val="Compact"/>
              <w:jc w:val="right"/>
            </w:pPr>
            <w:r>
              <w:t xml:space="preserve">144 000 €</w:t>
            </w:r>
          </w:p>
        </w:tc>
        <w:tc>
          <w:p>
            <w:pPr>
              <w:pStyle w:val="Compact"/>
              <w:jc w:val="right"/>
            </w:pPr>
            <w:r>
              <w:t xml:space="preserve">3</w:t>
            </w:r>
          </w:p>
        </w:tc>
        <w:tc>
          <w:p>
            <w:pPr>
              <w:pStyle w:val="Compact"/>
              <w:jc w:val="right"/>
            </w:pPr>
            <w:r>
              <w:t xml:space="preserve">2</w:t>
            </w:r>
          </w:p>
        </w:tc>
      </w:tr>
    </w:tbl>
    <w:p>
      <w:pPr>
        <w:numPr>
          <w:numId w:val="1005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5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du Val-d’Oise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3775 3775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80%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47%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25%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perceptives d’avenir ambitieuses aux jeunes avec le plan « 1 jeune, 1 solution », décliné dans le Val-d’Oise dans le programme « La France une Chance, les entreprises du Val-d’Oise s’engagent » :</w:t>
      </w:r>
    </w:p>
    <w:p>
      <w:pPr>
        <w:numPr>
          <w:numId w:val="1006"/>
          <w:ilvl w:val="0"/>
        </w:numPr>
      </w:pPr>
      <w:r>
        <w:t xml:space="preserve">En 2020, le dispositif d’accompagnement intensif des jeunes a permis le suivi de 3 200 jeunes</w:t>
      </w:r>
    </w:p>
    <w:p>
      <w:pPr>
        <w:numPr>
          <w:numId w:val="1006"/>
          <w:ilvl w:val="0"/>
        </w:numPr>
      </w:pPr>
      <w:r>
        <w:t xml:space="preserve">1 425 entrées en 2020 sur la Garantie Jeune</w:t>
      </w:r>
    </w:p>
    <w:p>
      <w:pPr>
        <w:numPr>
          <w:numId w:val="1006"/>
          <w:ilvl w:val="0"/>
        </w:numPr>
      </w:pPr>
      <w:r>
        <w:t xml:space="preserve">Des facilitateurs d’apprentissage sont en cours de recrutement afin de développer la promotion de ce mode de formation</w:t>
      </w:r>
    </w:p>
    <w:p>
      <w:pPr>
        <w:numPr>
          <w:numId w:val="1006"/>
          <w:ilvl w:val="0"/>
        </w:numPr>
      </w:pPr>
      <w:r>
        <w:t xml:space="preserve">L’insertion par l’activité économique est en montée en puissance dans le département avec le déploiement du fonds de développement de l’inclusion, sollicité par 47 structures.</w:t>
      </w:r>
    </w:p>
    <w:p>
      <w:pPr>
        <w:pStyle w:val="FirstParagraph"/>
      </w:pPr>
      <w:r>
        <w:t xml:space="preserve">France Relance soutient les collectivités du département dans leurs projets afin de permettre de mettre à profit ses opportunités au plus près des valdoisiens et valdoisiennes :</w:t>
      </w:r>
    </w:p>
    <w:p>
      <w:pPr>
        <w:numPr>
          <w:numId w:val="1007"/>
          <w:ilvl w:val="0"/>
        </w:numPr>
      </w:pPr>
      <w:r>
        <w:t xml:space="preserve">En 2020, les collectivités du Val-d’Oise ont bénéficié d’une enveloppe de dotation de soutien à l’investissement local (DSIL) exceptionnelle de près de 7 millions d’euros réparties en 24 subventions afin de financer les projets en lien avec les thématiques France Relance</w:t>
      </w:r>
    </w:p>
    <w:p>
      <w:pPr>
        <w:numPr>
          <w:numId w:val="1007"/>
          <w:ilvl w:val="0"/>
        </w:numPr>
      </w:pPr>
      <w:r>
        <w:t xml:space="preserve">À titre d’exemple, la communauté d’agglomération Roissy Pays de France pourra conduire à bien son projet de « Maison du numérique » et les berges de l’île aux Cygnes à Enghien-les-Bains seront réhabilitées afin de pré-server les activités sur le lac et le refuge naturel de la faune.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6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Argenteuil</w:t>
            </w:r>
          </w:p>
        </w:tc>
        <w:tc>
          <w:p>
            <w:pPr>
              <w:pStyle w:val="Compact"/>
              <w:jc w:val="left"/>
            </w:pPr>
            <w:r>
              <w:t xml:space="preserve">Brigadières - Henri Barbusse / Justice - Butte Blanche / Centre Ville / Champagne / Champioux / Joliot Curie / Val D’Argent Nord / Val D’Argent Sud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Cergy</w:t>
            </w:r>
          </w:p>
        </w:tc>
        <w:tc>
          <w:p>
            <w:pPr>
              <w:pStyle w:val="Compact"/>
              <w:jc w:val="left"/>
            </w:pPr>
            <w:r>
              <w:t xml:space="preserve">Axe Majeur - Horloge / La Sébille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Garges-lès-Gonesse</w:t>
            </w:r>
          </w:p>
        </w:tc>
        <w:tc>
          <w:p>
            <w:pPr>
              <w:pStyle w:val="Compact"/>
              <w:jc w:val="left"/>
            </w:pPr>
            <w:r>
              <w:t xml:space="preserve">Dame Blanche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Goussainville</w:t>
            </w:r>
          </w:p>
        </w:tc>
        <w:tc>
          <w:p>
            <w:pPr>
              <w:pStyle w:val="Compact"/>
              <w:jc w:val="left"/>
            </w:pPr>
            <w:r>
              <w:t xml:space="preserve">Grandes Bornes Elargies / Cottage Elargi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Sarcelles</w:t>
            </w:r>
          </w:p>
        </w:tc>
        <w:tc>
          <w:p>
            <w:pPr>
              <w:pStyle w:val="Compact"/>
              <w:jc w:val="left"/>
            </w:pPr>
            <w:r>
              <w:t xml:space="preserve">Lochères / Village - Mozart / Rosiers Chantepie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Villiers-le-Bel</w:t>
            </w:r>
          </w:p>
        </w:tc>
        <w:tc>
          <w:p>
            <w:pPr>
              <w:pStyle w:val="Compact"/>
              <w:jc w:val="left"/>
            </w:pPr>
            <w:r>
              <w:t xml:space="preserve">Carreaux - Fauconnière - Marronniers - Pôle Gare / Village - Le Puits La Marlière - Derrière Les Murs De Monseigneur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du Val-d’Oise en 2022 s’élève à</w:t>
      </w:r>
      <w:r>
        <w:t xml:space="preserve"> </w:t>
      </w:r>
      <w:r>
        <w:rPr>
          <w:b/>
        </w:rPr>
        <w:t xml:space="preserve">9.35M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2.85M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300 000 €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1.05M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8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234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53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11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du Val-d’Oise,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Argenteuil</w:t>
            </w:r>
          </w:p>
        </w:tc>
        <w:tc>
          <w:p>
            <w:pPr>
              <w:pStyle w:val="Compact"/>
              <w:jc w:val="right"/>
            </w:pPr>
            <w:r>
              <w:t xml:space="preserve">15 499 932 €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Arnouville</w:t>
            </w:r>
          </w:p>
        </w:tc>
        <w:tc>
          <w:p>
            <w:pPr>
              <w:pStyle w:val="Compact"/>
              <w:jc w:val="right"/>
            </w:pPr>
            <w:r>
              <w:t xml:space="preserve">458 673 €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Bezons</w:t>
            </w:r>
          </w:p>
        </w:tc>
        <w:tc>
          <w:p>
            <w:pPr>
              <w:pStyle w:val="Compact"/>
              <w:jc w:val="right"/>
            </w:pPr>
            <w:r>
              <w:t xml:space="preserve">1 942 283 €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Cergy</w:t>
            </w:r>
          </w:p>
        </w:tc>
        <w:tc>
          <w:p>
            <w:pPr>
              <w:pStyle w:val="Compact"/>
              <w:jc w:val="right"/>
            </w:pPr>
            <w:r>
              <w:t xml:space="preserve">8 406 102 €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Deuil-la-Barre</w:t>
            </w:r>
          </w:p>
        </w:tc>
        <w:tc>
          <w:p>
            <w:pPr>
              <w:pStyle w:val="Compact"/>
              <w:jc w:val="right"/>
            </w:pPr>
            <w:r>
              <w:t xml:space="preserve">470 209 €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Ermont</w:t>
            </w:r>
          </w:p>
        </w:tc>
        <w:tc>
          <w:p>
            <w:pPr>
              <w:pStyle w:val="Compact"/>
              <w:jc w:val="right"/>
            </w:pPr>
            <w:r>
              <w:t xml:space="preserve">1 720 226 €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Franconville</w:t>
            </w:r>
          </w:p>
        </w:tc>
        <w:tc>
          <w:p>
            <w:pPr>
              <w:pStyle w:val="Compact"/>
              <w:jc w:val="right"/>
            </w:pPr>
            <w:r>
              <w:t xml:space="preserve">1 207 665 €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Garges-lès-Gonesse</w:t>
            </w:r>
          </w:p>
        </w:tc>
        <w:tc>
          <w:p>
            <w:pPr>
              <w:pStyle w:val="Compact"/>
              <w:jc w:val="right"/>
            </w:pPr>
            <w:r>
              <w:t xml:space="preserve">23 704 371 €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Gonesse</w:t>
            </w:r>
          </w:p>
        </w:tc>
        <w:tc>
          <w:p>
            <w:pPr>
              <w:pStyle w:val="Compact"/>
              <w:jc w:val="right"/>
            </w:pPr>
            <w:r>
              <w:t xml:space="preserve">5 604 452 €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Goussainville</w:t>
            </w:r>
          </w:p>
        </w:tc>
        <w:tc>
          <w:p>
            <w:pPr>
              <w:pStyle w:val="Compact"/>
              <w:jc w:val="right"/>
            </w:pPr>
            <w:r>
              <w:t xml:space="preserve">5 489 278 €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Jouy-le-Moutier</w:t>
            </w:r>
          </w:p>
        </w:tc>
        <w:tc>
          <w:p>
            <w:pPr>
              <w:pStyle w:val="Compact"/>
              <w:jc w:val="right"/>
            </w:pPr>
            <w:r>
              <w:t xml:space="preserve">672 021 €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Louvres</w:t>
            </w:r>
          </w:p>
        </w:tc>
        <w:tc>
          <w:p>
            <w:pPr>
              <w:pStyle w:val="Compact"/>
              <w:jc w:val="right"/>
            </w:pPr>
            <w:r>
              <w:t xml:space="preserve">249 824 €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Montigny-lès-Cormeilles</w:t>
            </w:r>
          </w:p>
        </w:tc>
        <w:tc>
          <w:p>
            <w:pPr>
              <w:pStyle w:val="Compact"/>
              <w:jc w:val="right"/>
            </w:pPr>
            <w:r>
              <w:t xml:space="preserve">2 791 429 €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Montmagny</w:t>
            </w:r>
          </w:p>
        </w:tc>
        <w:tc>
          <w:p>
            <w:pPr>
              <w:pStyle w:val="Compact"/>
              <w:jc w:val="right"/>
            </w:pPr>
            <w:r>
              <w:t xml:space="preserve">2 572 064 €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Méry-sur-Oise</w:t>
            </w:r>
          </w:p>
        </w:tc>
        <w:tc>
          <w:p>
            <w:pPr>
              <w:pStyle w:val="Compact"/>
              <w:jc w:val="right"/>
            </w:pPr>
            <w:r>
              <w:t xml:space="preserve">133 024 €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Osny</w:t>
            </w:r>
          </w:p>
        </w:tc>
        <w:tc>
          <w:p>
            <w:pPr>
              <w:pStyle w:val="Compact"/>
              <w:jc w:val="right"/>
            </w:pPr>
            <w:r>
              <w:t xml:space="preserve">244 379 €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Persan</w:t>
            </w:r>
          </w:p>
        </w:tc>
        <w:tc>
          <w:p>
            <w:pPr>
              <w:pStyle w:val="Compact"/>
              <w:jc w:val="right"/>
            </w:pPr>
            <w:r>
              <w:t xml:space="preserve">2 476 481 €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Pontoise</w:t>
            </w:r>
          </w:p>
        </w:tc>
        <w:tc>
          <w:p>
            <w:pPr>
              <w:pStyle w:val="Compact"/>
              <w:jc w:val="right"/>
            </w:pPr>
            <w:r>
              <w:t xml:space="preserve">1 561 669 €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Saint-Brice-sous-Forêt</w:t>
            </w:r>
          </w:p>
        </w:tc>
        <w:tc>
          <w:p>
            <w:pPr>
              <w:pStyle w:val="Compact"/>
              <w:jc w:val="right"/>
            </w:pPr>
            <w:r>
              <w:t xml:space="preserve">245 340 €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Saint-Gratien</w:t>
            </w:r>
          </w:p>
        </w:tc>
        <w:tc>
          <w:p>
            <w:pPr>
              <w:pStyle w:val="Compact"/>
              <w:jc w:val="right"/>
            </w:pPr>
            <w:r>
              <w:t xml:space="preserve">807 158 €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Saint-Ouen-l’Aumône</w:t>
            </w:r>
          </w:p>
        </w:tc>
        <w:tc>
          <w:p>
            <w:pPr>
              <w:pStyle w:val="Compact"/>
              <w:jc w:val="right"/>
            </w:pPr>
            <w:r>
              <w:t xml:space="preserve">1 009 212 €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Sannois</w:t>
            </w:r>
          </w:p>
        </w:tc>
        <w:tc>
          <w:p>
            <w:pPr>
              <w:pStyle w:val="Compact"/>
              <w:jc w:val="right"/>
            </w:pPr>
            <w:r>
              <w:t xml:space="preserve">1 161 774 €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Sarcelles</w:t>
            </w:r>
          </w:p>
        </w:tc>
        <w:tc>
          <w:p>
            <w:pPr>
              <w:pStyle w:val="Compact"/>
              <w:jc w:val="right"/>
            </w:pPr>
            <w:r>
              <w:t xml:space="preserve">34 805 077 €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Soisy-sous-Montmorency</w:t>
            </w:r>
          </w:p>
        </w:tc>
        <w:tc>
          <w:p>
            <w:pPr>
              <w:pStyle w:val="Compact"/>
              <w:jc w:val="right"/>
            </w:pPr>
            <w:r>
              <w:t xml:space="preserve">193 503 €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Taverny</w:t>
            </w:r>
          </w:p>
        </w:tc>
        <w:tc>
          <w:p>
            <w:pPr>
              <w:pStyle w:val="Compact"/>
              <w:jc w:val="right"/>
            </w:pPr>
            <w:r>
              <w:t xml:space="preserve">330 367 €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Vauréal</w:t>
            </w:r>
          </w:p>
        </w:tc>
        <w:tc>
          <w:p>
            <w:pPr>
              <w:pStyle w:val="Compact"/>
              <w:jc w:val="right"/>
            </w:pPr>
            <w:r>
              <w:t xml:space="preserve">605 269 €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Villiers-le-Bel</w:t>
            </w:r>
          </w:p>
        </w:tc>
        <w:tc>
          <w:p>
            <w:pPr>
              <w:pStyle w:val="Compact"/>
              <w:jc w:val="right"/>
            </w:pPr>
            <w:r>
              <w:t xml:space="preserve">13 637 216 €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Éragny</w:t>
            </w:r>
          </w:p>
        </w:tc>
        <w:tc>
          <w:p>
            <w:pPr>
              <w:pStyle w:val="Compact"/>
              <w:jc w:val="right"/>
            </w:pPr>
            <w:r>
              <w:t xml:space="preserve">566 388 €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du Val-d’Oise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4</w:t>
      </w:r>
      <w:r>
        <w:rPr>
          <w:b/>
        </w:rPr>
        <w:t xml:space="preserve"> </w:t>
      </w:r>
      <w:r>
        <w:rPr>
          <w:b/>
        </w:rPr>
        <w:t xml:space="preserve">fabriques de territoire</w:t>
      </w:r>
      <w:r>
        <w:t xml:space="preserve"> </w:t>
      </w:r>
      <w:r>
        <w:t xml:space="preserve">ont été labellisées :</w:t>
      </w:r>
    </w:p>
    <w:p>
      <w:pPr>
        <w:pStyle w:val="Compact"/>
        <w:numPr>
          <w:numId w:val="1009"/>
          <w:ilvl w:val="0"/>
        </w:numPr>
      </w:pPr>
      <w:r>
        <w:t xml:space="preserve">Beauchamp (structure porteuse : « Akousmatic »)</w:t>
      </w:r>
    </w:p>
    <w:p>
      <w:pPr>
        <w:pStyle w:val="Compact"/>
        <w:numPr>
          <w:numId w:val="1009"/>
          <w:ilvl w:val="0"/>
        </w:numPr>
      </w:pPr>
      <w:r>
        <w:t xml:space="preserve">Cergy (structure porteuse : « Collectif La Lanterne, association collégiale fédérant 5 associations cergyssoises : La Ruche, b.a-BA, Art Osons, Les ateliers arrosés et la Compagnie Art &amp; Prémices »)</w:t>
      </w:r>
    </w:p>
    <w:p>
      <w:pPr>
        <w:pStyle w:val="Compact"/>
        <w:numPr>
          <w:numId w:val="1009"/>
          <w:ilvl w:val="0"/>
        </w:numPr>
      </w:pPr>
      <w:r>
        <w:t xml:space="preserve">Garges-lès-Gonesse (structure porteuse : « Association Créative »)</w:t>
      </w:r>
    </w:p>
    <w:p>
      <w:pPr>
        <w:pStyle w:val="Compact"/>
        <w:numPr>
          <w:numId w:val="1009"/>
          <w:ilvl w:val="0"/>
        </w:numPr>
      </w:pPr>
      <w:r>
        <w:t xml:space="preserve">Garges-lès-Gonesse (structure porteuse : « Hub de la Réussite »)</w:t>
      </w:r>
    </w:p>
    <w:p>
      <w:pPr>
        <w:pStyle w:val="FirstParagraph"/>
      </w:pPr>
      <w:r>
        <w:t xml:space="preserve">Elles bénéficient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leur projet, leur rayonnement au-delà du</w:t>
      </w:r>
      <w:r>
        <w:t xml:space="preserve"> </w:t>
      </w:r>
      <w:r>
        <w:t xml:space="preserve">territoire dans lequel elles sont implantées, la constitution de leur</w:t>
      </w:r>
      <w:r>
        <w:t xml:space="preserve"> </w:t>
      </w:r>
      <w:r>
        <w:t xml:space="preserve">équipe et la recherche de leur équilibre économique.</w:t>
      </w:r>
    </w:p>
    <w:p>
      <w:pPr>
        <w:pStyle w:val="Corpsdetexte"/>
      </w:pPr>
      <w:r>
        <w:t xml:space="preserve">Parmi elles,</w:t>
      </w:r>
      <w:r>
        <w:t xml:space="preserve"> </w:t>
      </w:r>
      <w:r>
        <w:rPr>
          <w:b/>
        </w:rPr>
        <w:t xml:space="preserve">1</w:t>
      </w:r>
      <w:r>
        <w:t xml:space="preserve"> </w:t>
      </w:r>
      <w:r>
        <w:t xml:space="preserve">(Hub de la Réussite) est une</w:t>
      </w:r>
      <w:r>
        <w:t xml:space="preserve"> </w:t>
      </w:r>
      <w:r>
        <w:rPr>
          <w:b/>
        </w:rPr>
        <w:t xml:space="preserve">Fabrique numérique</w:t>
      </w:r>
      <w:r>
        <w:rPr>
          <w:b/>
        </w:rPr>
        <w:t xml:space="preserve"> </w:t>
      </w:r>
      <w:r>
        <w:rPr>
          <w:b/>
        </w:rPr>
        <w:t xml:space="preserve">de territoire</w:t>
      </w:r>
      <w:r>
        <w:t xml:space="preserve"> </w:t>
      </w:r>
      <w:r>
        <w:t xml:space="preserve">et a reçu</w:t>
      </w:r>
      <w:r>
        <w:t xml:space="preserve"> </w:t>
      </w:r>
      <w:r>
        <w:rPr>
          <w:b/>
        </w:rPr>
        <w:t xml:space="preserve">100 000€</w:t>
      </w:r>
      <w:r>
        <w:t xml:space="preserve"> </w:t>
      </w:r>
      <w:r>
        <w:t xml:space="preserve">de financement complémentaire</w:t>
      </w:r>
      <w:r>
        <w:t xml:space="preserve"> </w:t>
      </w:r>
      <w:r>
        <w:t xml:space="preserve">pour renforcer ses actions de médiation et d’inclusion numériques.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2024-09-19T02:13:45Z</dcterms:created>
  <dcterms:modified xsi:type="dcterms:W3CDTF">2024-09-19T02:13:45Z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