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9ae432abfad9fdf992f55d7009736ba2d5e6762"/>
      <w:r>
        <w:t xml:space="preserve">FICHE TERRITOIRE – POLITIQUE DE LA VILLE : VAL-DE-MARNE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val-de-marne"/>
      <w:r>
        <w:t xml:space="preserve">Le plan banlieue dans le Val-de-Marne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Aucune commune</w:t>
      </w:r>
      <w:r>
        <w:t xml:space="preserve"> </w:t>
      </w:r>
      <w:r>
        <w:t xml:space="preserve">n’est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du Val-de-Marne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Le Bois L’Abbé</w:t>
            </w:r>
          </w:p>
        </w:tc>
        <w:tc>
          <w:p>
            <w:pPr>
              <w:pStyle w:val="Compact"/>
              <w:jc w:val="right"/>
            </w:pPr>
            <w:r>
              <w:t xml:space="preserve">107 250 €</w:t>
            </w:r>
          </w:p>
        </w:tc>
        <w:tc>
          <w:p>
            <w:pPr>
              <w:pStyle w:val="Compact"/>
              <w:jc w:val="right"/>
            </w:pPr>
            <w:r>
              <w:t xml:space="preserve">214 500 €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5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Val-de-Marne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1690 1690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Val-de-Marnais avec le plan « 1 jeune, 1 solution » : plus de 14 000 jeunes Val-de-Marnais qui ont bénéficié du « plan jeunes » en 2020 dont :</w:t>
      </w:r>
    </w:p>
    <w:p>
      <w:pPr>
        <w:numPr>
          <w:numId w:val="1006"/>
          <w:ilvl w:val="0"/>
        </w:numPr>
      </w:pPr>
      <w:r>
        <w:t xml:space="preserve">3 565 primes à l’embauche financées par France Relance</w:t>
      </w:r>
    </w:p>
    <w:p>
      <w:pPr>
        <w:numPr>
          <w:numId w:val="1006"/>
          <w:ilvl w:val="0"/>
        </w:numPr>
      </w:pPr>
      <w:r>
        <w:t xml:space="preserve">3 370 contrats d’apprentissage aidés par France Relance.</w:t>
      </w:r>
    </w:p>
    <w:p>
      <w:pPr>
        <w:pStyle w:val="FirstParagraph"/>
      </w:pPr>
      <w:r>
        <w:t xml:space="preserve">France Relance c’est l’Etat aux côtés des communes Val-de-Marnaises dans leurs projets d’investissement local : 17 collectivités ont bénéficié de 4,8 millions d’euros de dotation de soutien à l’investissement local pour réaliser 17 millions d’euros d’investissements publics et notamment :</w:t>
      </w:r>
    </w:p>
    <w:p>
      <w:pPr>
        <w:numPr>
          <w:numId w:val="1007"/>
          <w:ilvl w:val="0"/>
        </w:numPr>
      </w:pPr>
      <w:r>
        <w:t xml:space="preserve">Le projet d’éco-déchetterie avec recyclerie et transport fluvial des déchets qui va être mise en place sur le terri-toire Paris Est Marne et Bois</w:t>
      </w:r>
    </w:p>
    <w:p>
      <w:pPr>
        <w:numPr>
          <w:numId w:val="1007"/>
          <w:ilvl w:val="0"/>
        </w:numPr>
      </w:pPr>
      <w:r>
        <w:t xml:space="preserve">La rénovation de la ferme de Monsieur, bâtiment classé, accueillant les services de la mairie à Mandres-les-Roses</w:t>
      </w:r>
    </w:p>
    <w:p>
      <w:pPr>
        <w:numPr>
          <w:numId w:val="1007"/>
          <w:ilvl w:val="0"/>
        </w:numPr>
      </w:pPr>
      <w:r>
        <w:t xml:space="preserve">La construction d’un centre municipal de santé en quartier prioritaire de la politique de la ville à Fontenay-sous-Bois.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5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Champigny-sur-Marne / Chennevières-sur-Marne</w:t>
            </w:r>
          </w:p>
        </w:tc>
        <w:tc>
          <w:p>
            <w:pPr>
              <w:pStyle w:val="Compact"/>
              <w:jc w:val="left"/>
            </w:pPr>
            <w:r>
              <w:t xml:space="preserve">Le Bois L’Abbé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Créteil</w:t>
            </w:r>
          </w:p>
        </w:tc>
        <w:tc>
          <w:p>
            <w:pPr>
              <w:pStyle w:val="Compact"/>
              <w:jc w:val="left"/>
            </w:pPr>
            <w:r>
              <w:t xml:space="preserve">Mont Mesly - La Habette - Coteaux Du Sud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Orly</w:t>
            </w:r>
          </w:p>
        </w:tc>
        <w:tc>
          <w:p>
            <w:pPr>
              <w:pStyle w:val="Compact"/>
              <w:jc w:val="left"/>
            </w:pPr>
            <w:r>
              <w:t xml:space="preserve">Quartier Est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Valenton</w:t>
            </w:r>
          </w:p>
        </w:tc>
        <w:tc>
          <w:p>
            <w:pPr>
              <w:pStyle w:val="Compact"/>
              <w:jc w:val="left"/>
            </w:pPr>
            <w:r>
              <w:t xml:space="preserve">Polognes-Centre Ville - Le Plateau - Saint-Martin / Lutèce- Bergerie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Villeneuve-Saint-Georges</w:t>
            </w:r>
          </w:p>
        </w:tc>
        <w:tc>
          <w:p>
            <w:pPr>
              <w:pStyle w:val="Compact"/>
              <w:jc w:val="left"/>
            </w:pPr>
            <w:r>
              <w:t xml:space="preserve">Le Quartier Nord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Val-de-Marne en 2022 s’élève à</w:t>
      </w:r>
      <w:r>
        <w:t xml:space="preserve"> </w:t>
      </w:r>
      <w:r>
        <w:rPr>
          <w:b/>
        </w:rPr>
        <w:t xml:space="preserve">5.64M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936 000 €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709 481 €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131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7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Val-de-Marne,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Alfortville</w:t>
            </w:r>
          </w:p>
        </w:tc>
        <w:tc>
          <w:p>
            <w:pPr>
              <w:pStyle w:val="Compact"/>
              <w:jc w:val="right"/>
            </w:pPr>
            <w:r>
              <w:t xml:space="preserve">3 262 259 €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Arcueil</w:t>
            </w:r>
          </w:p>
        </w:tc>
        <w:tc>
          <w:p>
            <w:pPr>
              <w:pStyle w:val="Compact"/>
              <w:jc w:val="right"/>
            </w:pPr>
            <w:r>
              <w:t xml:space="preserve">332 982 €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Boissy-Saint-Léger</w:t>
            </w:r>
          </w:p>
        </w:tc>
        <w:tc>
          <w:p>
            <w:pPr>
              <w:pStyle w:val="Compact"/>
              <w:jc w:val="right"/>
            </w:pPr>
            <w:r>
              <w:t xml:space="preserve">991 649 €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Bonneuil-sur-Marne</w:t>
            </w:r>
          </w:p>
        </w:tc>
        <w:tc>
          <w:p>
            <w:pPr>
              <w:pStyle w:val="Compact"/>
              <w:jc w:val="right"/>
            </w:pPr>
            <w:r>
              <w:t xml:space="preserve">3 696 386 €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Cachan</w:t>
            </w:r>
          </w:p>
        </w:tc>
        <w:tc>
          <w:p>
            <w:pPr>
              <w:pStyle w:val="Compact"/>
              <w:jc w:val="right"/>
            </w:pPr>
            <w:r>
              <w:t xml:space="preserve">1 165 795 €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Champigny-sur-Marne</w:t>
            </w:r>
          </w:p>
        </w:tc>
        <w:tc>
          <w:p>
            <w:pPr>
              <w:pStyle w:val="Compact"/>
              <w:jc w:val="right"/>
            </w:pPr>
            <w:r>
              <w:t xml:space="preserve">11 357 784 €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Chevilly-Larue</w:t>
            </w:r>
          </w:p>
        </w:tc>
        <w:tc>
          <w:p>
            <w:pPr>
              <w:pStyle w:val="Compact"/>
              <w:jc w:val="right"/>
            </w:pPr>
            <w:r>
              <w:t xml:space="preserve">170 449 €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Choisy-le-Roi</w:t>
            </w:r>
          </w:p>
        </w:tc>
        <w:tc>
          <w:p>
            <w:pPr>
              <w:pStyle w:val="Compact"/>
              <w:jc w:val="right"/>
            </w:pPr>
            <w:r>
              <w:t xml:space="preserve">2 979 590 €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Créteil</w:t>
            </w:r>
          </w:p>
        </w:tc>
        <w:tc>
          <w:p>
            <w:pPr>
              <w:pStyle w:val="Compact"/>
              <w:jc w:val="right"/>
            </w:pPr>
            <w:r>
              <w:t xml:space="preserve">6 971 668 €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Fresnes</w:t>
            </w:r>
          </w:p>
        </w:tc>
        <w:tc>
          <w:p>
            <w:pPr>
              <w:pStyle w:val="Compact"/>
              <w:jc w:val="right"/>
            </w:pPr>
            <w:r>
              <w:t xml:space="preserve">469 883 €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Gentilly</w:t>
            </w:r>
          </w:p>
        </w:tc>
        <w:tc>
          <w:p>
            <w:pPr>
              <w:pStyle w:val="Compact"/>
              <w:jc w:val="right"/>
            </w:pPr>
            <w:r>
              <w:t xml:space="preserve">564 192 €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Ivry-sur-Seine</w:t>
            </w:r>
          </w:p>
        </w:tc>
        <w:tc>
          <w:p>
            <w:pPr>
              <w:pStyle w:val="Compact"/>
              <w:jc w:val="right"/>
            </w:pPr>
            <w:r>
              <w:t xml:space="preserve">1 983 248 €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L’Haÿ-les-Roses</w:t>
            </w:r>
          </w:p>
        </w:tc>
        <w:tc>
          <w:p>
            <w:pPr>
              <w:pStyle w:val="Compact"/>
              <w:jc w:val="right"/>
            </w:pPr>
            <w:r>
              <w:t xml:space="preserve">502 691 €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Queue-en-Brie</w:t>
            </w:r>
          </w:p>
        </w:tc>
        <w:tc>
          <w:p>
            <w:pPr>
              <w:pStyle w:val="Compact"/>
              <w:jc w:val="right"/>
            </w:pPr>
            <w:r>
              <w:t xml:space="preserve">347 089 €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Kremlin-Bicêtre</w:t>
            </w:r>
          </w:p>
        </w:tc>
        <w:tc>
          <w:p>
            <w:pPr>
              <w:pStyle w:val="Compact"/>
              <w:jc w:val="right"/>
            </w:pPr>
            <w:r>
              <w:t xml:space="preserve">529 665 €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Plessis-Trévise</w:t>
            </w:r>
          </w:p>
        </w:tc>
        <w:tc>
          <w:p>
            <w:pPr>
              <w:pStyle w:val="Compact"/>
              <w:jc w:val="right"/>
            </w:pPr>
            <w:r>
              <w:t xml:space="preserve">182 589 €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Limeil-Brévannes</w:t>
            </w:r>
          </w:p>
        </w:tc>
        <w:tc>
          <w:p>
            <w:pPr>
              <w:pStyle w:val="Compact"/>
              <w:jc w:val="right"/>
            </w:pPr>
            <w:r>
              <w:t xml:space="preserve">1 023 132 €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Orly</w:t>
            </w:r>
          </w:p>
        </w:tc>
        <w:tc>
          <w:p>
            <w:pPr>
              <w:pStyle w:val="Compact"/>
              <w:jc w:val="right"/>
            </w:pPr>
            <w:r>
              <w:t xml:space="preserve">4 044 122 €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Thiais</w:t>
            </w:r>
          </w:p>
        </w:tc>
        <w:tc>
          <w:p>
            <w:pPr>
              <w:pStyle w:val="Compact"/>
              <w:jc w:val="right"/>
            </w:pPr>
            <w:r>
              <w:t xml:space="preserve">197 826 €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Valenton</w:t>
            </w:r>
          </w:p>
        </w:tc>
        <w:tc>
          <w:p>
            <w:pPr>
              <w:pStyle w:val="Compact"/>
              <w:jc w:val="right"/>
            </w:pPr>
            <w:r>
              <w:t xml:space="preserve">3 318 378 €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Villejuif</w:t>
            </w:r>
          </w:p>
        </w:tc>
        <w:tc>
          <w:p>
            <w:pPr>
              <w:pStyle w:val="Compact"/>
              <w:jc w:val="right"/>
            </w:pPr>
            <w:r>
              <w:t xml:space="preserve">2 324 673 €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Villeneuve-Saint-Georges</w:t>
            </w:r>
          </w:p>
        </w:tc>
        <w:tc>
          <w:p>
            <w:pPr>
              <w:pStyle w:val="Compact"/>
              <w:jc w:val="right"/>
            </w:pPr>
            <w:r>
              <w:t xml:space="preserve">6 923 263 €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Villeneuve-le-Roi</w:t>
            </w:r>
          </w:p>
        </w:tc>
        <w:tc>
          <w:p>
            <w:pPr>
              <w:pStyle w:val="Compact"/>
              <w:jc w:val="right"/>
            </w:pPr>
            <w:r>
              <w:t xml:space="preserve">482 537 €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Villiers-sur-Marne</w:t>
            </w:r>
          </w:p>
        </w:tc>
        <w:tc>
          <w:p>
            <w:pPr>
              <w:pStyle w:val="Compact"/>
              <w:jc w:val="right"/>
            </w:pPr>
            <w:r>
              <w:t xml:space="preserve">1 523 933 €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Vitry-sur-Seine</w:t>
            </w:r>
          </w:p>
        </w:tc>
        <w:tc>
          <w:p>
            <w:pPr>
              <w:pStyle w:val="Compact"/>
              <w:jc w:val="right"/>
            </w:pPr>
            <w:r>
              <w:t xml:space="preserve">5 352 815 €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Val-de-Marne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9"/>
          <w:ilvl w:val="0"/>
        </w:numPr>
      </w:pPr>
      <w:r>
        <w:t xml:space="preserve">Arcueil (structure porteuse : « La Mine »)</w:t>
      </w:r>
    </w:p>
    <w:p>
      <w:pPr>
        <w:pStyle w:val="Compact"/>
        <w:numPr>
          <w:numId w:val="1009"/>
          <w:ilvl w:val="0"/>
        </w:numPr>
      </w:pPr>
      <w:r>
        <w:t xml:space="preserve">Créteil (structure porteuse : « FFR - Filles et fils de la République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2024-09-19T02:13:43Z</dcterms:created>
  <dcterms:modified xsi:type="dcterms:W3CDTF">2024-09-19T02:13:43Z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