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a1a46d7fc878f028437c430bf5d3ebf5dceb18d"/>
      <w:r>
        <w:t xml:space="preserve">FICHE TERRITOIRE – POLITIQUE DE LA VILLE : SEINE-ET-MARNE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seine-et-marne"/>
      <w:r>
        <w:t xml:space="preserve">Le plan banlieue dans Seine-et-Marne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7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Avon, Coulommiers, Fontainebleau, Meaux, Melun, Montereau-Fault-Yonne et Nemours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Seine-et-Marne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Seine-et-Marne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1395 1395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seine-et-marnais avec le plan « 1 jeune, 1 solution » : plus de 16 400 jeunes Seine-et-marnais qui ont bénéficié du « plan jeunes » en 2020 dont :</w:t>
      </w:r>
    </w:p>
    <w:p>
      <w:pPr>
        <w:numPr>
          <w:numId w:val="1005"/>
          <w:ilvl w:val="0"/>
        </w:numPr>
      </w:pPr>
      <w:r>
        <w:t xml:space="preserve">2 446 primes à l’embauche financées par France Relance</w:t>
      </w:r>
    </w:p>
    <w:p>
      <w:pPr>
        <w:numPr>
          <w:numId w:val="1005"/>
          <w:ilvl w:val="0"/>
        </w:numPr>
      </w:pPr>
      <w:r>
        <w:t xml:space="preserve">1 500 aides de contrats d’apprentissage</w:t>
      </w:r>
    </w:p>
    <w:p>
      <w:pPr>
        <w:pStyle w:val="FirstParagraph"/>
      </w:pPr>
      <w:r>
        <w:t xml:space="preserve">En Seine-et-Marne, l’État finance 13 projets d’investissement portés par les communes et leurs groupements pour un montant de 8 millions d’euros.</w:t>
      </w:r>
    </w:p>
    <w:p>
      <w:pPr>
        <w:pStyle w:val="Corpsdetexte"/>
      </w:pPr>
      <w:r>
        <w:t xml:space="preserve">Dans le cadre du plan de relance, 13 premiers projets d’investissement portés par des collectivités seine-et-mar-naises ont été retenus fin d’année 2020 et vont bénéficier d’un financement de plus de 8 millions d’euros, grâce à un abondement exceptionnel de la dotation de soutien à l’investissement local (DSIL).</w:t>
      </w:r>
    </w:p>
    <w:p>
      <w:pPr>
        <w:pStyle w:val="Corpsdetexte"/>
      </w:pPr>
      <w:r>
        <w:t xml:space="preserve">Cette enveloppe va permettre de financer des projets d’envergure portés par les grandes agglomérations du dépar-tement comme par exemple la construction d’un nouveau gymnase, axée sur les économies d’énergie, à Chelles, dans le quartier de la Noue Brossard, la réhabilitation du stade équestre du Grand Parquet à Fontainebleau ou encore la restauration des remparts de Provins. Mais elle va également bénéficier à de petites collectivités : parmi les 13 projets retenus, 6 concernent des communes de moins de 5 000 habitants. La commune de La Chapelle Gauthier va ainsi bénéficier d’une importante subvention d’1,7 million d’euros pour la rénovation son château, qui accueille les services municipaux.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4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Meaux</w:t>
            </w:r>
          </w:p>
        </w:tc>
        <w:tc>
          <w:p>
            <w:pPr>
              <w:pStyle w:val="Compact"/>
              <w:jc w:val="left"/>
            </w:pPr>
            <w:r>
              <w:t xml:space="preserve">Beauval Dunant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Melun / Le Mée-sur-Seine</w:t>
            </w:r>
          </w:p>
        </w:tc>
        <w:tc>
          <w:p>
            <w:pPr>
              <w:pStyle w:val="Compact"/>
              <w:jc w:val="left"/>
            </w:pPr>
            <w:r>
              <w:t xml:space="preserve">Plateau De Corbeil - Plein-ciel / Les Courtilleraie - Le Circé / L’Almont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Montereau-Fault-Yonne</w:t>
            </w:r>
          </w:p>
        </w:tc>
        <w:tc>
          <w:p>
            <w:pPr>
              <w:pStyle w:val="Compact"/>
              <w:jc w:val="left"/>
            </w:pPr>
            <w:r>
              <w:t xml:space="preserve">Surville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Noisiel / Torcy</w:t>
            </w:r>
          </w:p>
        </w:tc>
        <w:tc>
          <w:p>
            <w:pPr>
              <w:pStyle w:val="Compact"/>
              <w:jc w:val="left"/>
            </w:pPr>
            <w:r>
              <w:t xml:space="preserve">Les Deux Parcs-Luzard / L’Arche Guedon / Le Mail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Seine-et-Marne en 2022 s’élève à</w:t>
      </w:r>
      <w:r>
        <w:t xml:space="preserve"> </w:t>
      </w:r>
      <w:r>
        <w:rPr>
          <w:b/>
        </w:rPr>
        <w:t xml:space="preserve">3.90M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463 000 €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461 787 €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88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6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Seine-et-Marne,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Avon</w:t>
            </w:r>
          </w:p>
        </w:tc>
        <w:tc>
          <w:p>
            <w:pPr>
              <w:pStyle w:val="Compact"/>
              <w:jc w:val="right"/>
            </w:pPr>
            <w:r>
              <w:t xml:space="preserve">307 435 €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Brie-Comte-Robert</w:t>
            </w:r>
          </w:p>
        </w:tc>
        <w:tc>
          <w:p>
            <w:pPr>
              <w:pStyle w:val="Compact"/>
              <w:jc w:val="right"/>
            </w:pPr>
            <w:r>
              <w:t xml:space="preserve">161 200 €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Bussy-Saint-Georges</w:t>
            </w:r>
          </w:p>
        </w:tc>
        <w:tc>
          <w:p>
            <w:pPr>
              <w:pStyle w:val="Compact"/>
              <w:jc w:val="right"/>
            </w:pPr>
            <w:r>
              <w:t xml:space="preserve">123 670 €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Champagne-sur-Seine</w:t>
            </w:r>
          </w:p>
        </w:tc>
        <w:tc>
          <w:p>
            <w:pPr>
              <w:pStyle w:val="Compact"/>
              <w:jc w:val="right"/>
            </w:pPr>
            <w:r>
              <w:t xml:space="preserve">435 678 €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Champs-sur-Marne</w:t>
            </w:r>
          </w:p>
        </w:tc>
        <w:tc>
          <w:p>
            <w:pPr>
              <w:pStyle w:val="Compact"/>
              <w:jc w:val="right"/>
            </w:pPr>
            <w:r>
              <w:t xml:space="preserve">1 212 523 €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Chelles</w:t>
            </w:r>
          </w:p>
        </w:tc>
        <w:tc>
          <w:p>
            <w:pPr>
              <w:pStyle w:val="Compact"/>
              <w:jc w:val="right"/>
            </w:pPr>
            <w:r>
              <w:t xml:space="preserve">1 407 466 €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Combs-la-Ville</w:t>
            </w:r>
          </w:p>
        </w:tc>
        <w:tc>
          <w:p>
            <w:pPr>
              <w:pStyle w:val="Compact"/>
              <w:jc w:val="right"/>
            </w:pPr>
            <w:r>
              <w:t xml:space="preserve">745 360 €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Coulommiers</w:t>
            </w:r>
          </w:p>
        </w:tc>
        <w:tc>
          <w:p>
            <w:pPr>
              <w:pStyle w:val="Compact"/>
              <w:jc w:val="right"/>
            </w:pPr>
            <w:r>
              <w:t xml:space="preserve">1 483 089 €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Dammarie-les-Lys</w:t>
            </w:r>
          </w:p>
        </w:tc>
        <w:tc>
          <w:p>
            <w:pPr>
              <w:pStyle w:val="Compact"/>
              <w:jc w:val="right"/>
            </w:pPr>
            <w:r>
              <w:t xml:space="preserve">4 462 537 €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Ferté-Gaucher</w:t>
            </w:r>
          </w:p>
        </w:tc>
        <w:tc>
          <w:p>
            <w:pPr>
              <w:pStyle w:val="Compact"/>
              <w:jc w:val="right"/>
            </w:pPr>
            <w:r>
              <w:t xml:space="preserve">266 552 €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Lagny-sur-Marne</w:t>
            </w:r>
          </w:p>
        </w:tc>
        <w:tc>
          <w:p>
            <w:pPr>
              <w:pStyle w:val="Compact"/>
              <w:jc w:val="right"/>
            </w:pPr>
            <w:r>
              <w:t xml:space="preserve">286 896 €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Mée-sur-Seine</w:t>
            </w:r>
          </w:p>
        </w:tc>
        <w:tc>
          <w:p>
            <w:pPr>
              <w:pStyle w:val="Compact"/>
              <w:jc w:val="right"/>
            </w:pPr>
            <w:r>
              <w:t xml:space="preserve">5 823 899 €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Lieusaint</w:t>
            </w:r>
          </w:p>
        </w:tc>
        <w:tc>
          <w:p>
            <w:pPr>
              <w:pStyle w:val="Compact"/>
              <w:jc w:val="right"/>
            </w:pPr>
            <w:r>
              <w:t xml:space="preserve">694 028 €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Lognes</w:t>
            </w:r>
          </w:p>
        </w:tc>
        <w:tc>
          <w:p>
            <w:pPr>
              <w:pStyle w:val="Compact"/>
              <w:jc w:val="right"/>
            </w:pPr>
            <w:r>
              <w:t xml:space="preserve">981 431 €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Meaux</w:t>
            </w:r>
          </w:p>
        </w:tc>
        <w:tc>
          <w:p>
            <w:pPr>
              <w:pStyle w:val="Compact"/>
              <w:jc w:val="right"/>
            </w:pPr>
            <w:r>
              <w:t xml:space="preserve">15 119 319 €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Melun</w:t>
            </w:r>
          </w:p>
        </w:tc>
        <w:tc>
          <w:p>
            <w:pPr>
              <w:pStyle w:val="Compact"/>
              <w:jc w:val="right"/>
            </w:pPr>
            <w:r>
              <w:t xml:space="preserve">10 929 251 €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Mitry-Mory</w:t>
            </w:r>
          </w:p>
        </w:tc>
        <w:tc>
          <w:p>
            <w:pPr>
              <w:pStyle w:val="Compact"/>
              <w:jc w:val="right"/>
            </w:pPr>
            <w:r>
              <w:t xml:space="preserve">249 522 €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Moissy-Cramayel</w:t>
            </w:r>
          </w:p>
        </w:tc>
        <w:tc>
          <w:p>
            <w:pPr>
              <w:pStyle w:val="Compact"/>
              <w:jc w:val="right"/>
            </w:pPr>
            <w:r>
              <w:t xml:space="preserve">2 161 333 €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Montereau-Fault-Yonne</w:t>
            </w:r>
          </w:p>
        </w:tc>
        <w:tc>
          <w:p>
            <w:pPr>
              <w:pStyle w:val="Compact"/>
              <w:jc w:val="right"/>
            </w:pPr>
            <w:r>
              <w:t xml:space="preserve">6 611 241 €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Nangis</w:t>
            </w:r>
          </w:p>
        </w:tc>
        <w:tc>
          <w:p>
            <w:pPr>
              <w:pStyle w:val="Compact"/>
              <w:jc w:val="right"/>
            </w:pPr>
            <w:r>
              <w:t xml:space="preserve">354 754 €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Nemours</w:t>
            </w:r>
          </w:p>
        </w:tc>
        <w:tc>
          <w:p>
            <w:pPr>
              <w:pStyle w:val="Compact"/>
              <w:jc w:val="right"/>
            </w:pPr>
            <w:r>
              <w:t xml:space="preserve">2 400 418 €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Noisiel</w:t>
            </w:r>
          </w:p>
        </w:tc>
        <w:tc>
          <w:p>
            <w:pPr>
              <w:pStyle w:val="Compact"/>
              <w:jc w:val="right"/>
            </w:pPr>
            <w:r>
              <w:t xml:space="preserve">1 358 972 €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Pontault-Combault</w:t>
            </w:r>
          </w:p>
        </w:tc>
        <w:tc>
          <w:p>
            <w:pPr>
              <w:pStyle w:val="Compact"/>
              <w:jc w:val="right"/>
            </w:pPr>
            <w:r>
              <w:t xml:space="preserve">758 086 €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Provins</w:t>
            </w:r>
          </w:p>
        </w:tc>
        <w:tc>
          <w:p>
            <w:pPr>
              <w:pStyle w:val="Compact"/>
              <w:jc w:val="right"/>
            </w:pPr>
            <w:r>
              <w:t xml:space="preserve">2 076 698 €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Roissy-en-Brie</w:t>
            </w:r>
          </w:p>
        </w:tc>
        <w:tc>
          <w:p>
            <w:pPr>
              <w:pStyle w:val="Compact"/>
              <w:jc w:val="right"/>
            </w:pPr>
            <w:r>
              <w:t xml:space="preserve">1 197 705 €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Savigny-le-Temple</w:t>
            </w:r>
          </w:p>
        </w:tc>
        <w:tc>
          <w:p>
            <w:pPr>
              <w:pStyle w:val="Compact"/>
              <w:jc w:val="right"/>
            </w:pPr>
            <w:r>
              <w:t xml:space="preserve">4 509 116 €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Thorigny-sur-Marne</w:t>
            </w:r>
          </w:p>
        </w:tc>
        <w:tc>
          <w:p>
            <w:pPr>
              <w:pStyle w:val="Compact"/>
              <w:jc w:val="right"/>
            </w:pPr>
            <w:r>
              <w:t xml:space="preserve">221 313 €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Torcy</w:t>
            </w:r>
          </w:p>
        </w:tc>
        <w:tc>
          <w:p>
            <w:pPr>
              <w:pStyle w:val="Compact"/>
              <w:jc w:val="right"/>
            </w:pPr>
            <w:r>
              <w:t xml:space="preserve">2 063 430 €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Vaires-sur-Marne</w:t>
            </w:r>
          </w:p>
        </w:tc>
        <w:tc>
          <w:p>
            <w:pPr>
              <w:pStyle w:val="Compact"/>
              <w:jc w:val="right"/>
            </w:pPr>
            <w:r>
              <w:t xml:space="preserve">222 255 €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Villeparisis</w:t>
            </w:r>
          </w:p>
        </w:tc>
        <w:tc>
          <w:p>
            <w:pPr>
              <w:pStyle w:val="Compact"/>
              <w:jc w:val="right"/>
            </w:pPr>
            <w:r>
              <w:t xml:space="preserve">914 642 €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Seine-et-Marne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2024-09-19T02:13:14Z</dcterms:created>
  <dcterms:modified xsi:type="dcterms:W3CDTF">2024-09-19T02:13:14Z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