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6c0737635931b8a701776c02edb1526ced72e3c"/>
      <w:r>
        <w:t xml:space="preserve">FICHE TERRITOIRE – POLITIQUE DE LA VILLE : NORD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91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numPr>
          <w:numId w:val="1001"/>
          <w:ilvl w:val="0"/>
        </w:numPr>
      </w:pPr>
      <w:r>
        <w:rPr>
          <w:i/>
        </w:rPr>
        <w:t xml:space="preserve">La CA de Métropole Européenne de Lille</w:t>
      </w:r>
      <w:r>
        <w:t xml:space="preserve"> </w:t>
      </w:r>
      <w:r>
        <w:t xml:space="preserve">fait partie d’un</w:t>
      </w:r>
      <w:r>
        <w:t xml:space="preserve"> </w:t>
      </w:r>
      <w:r>
        <w:rPr>
          <w:b/>
        </w:rPr>
        <w:t xml:space="preserve">réseau URBACT</w:t>
      </w:r>
      <w:r>
        <w:t xml:space="preserve"> </w:t>
      </w:r>
      <w:r>
        <w:t xml:space="preserve">le réseau réseau com.unity.lab (lutte contre la pauvreté).</w:t>
      </w:r>
      <w:r>
        <w:t xml:space="preserve"> </w:t>
      </w:r>
      <w:r>
        <w:t xml:space="preserve">C’est un</w:t>
      </w:r>
      <w:r>
        <w:t xml:space="preserve"> </w:t>
      </w:r>
      <w:r>
        <w:rPr>
          <w:b/>
        </w:rPr>
        <w:t xml:space="preserve">réseau de transfert</w:t>
      </w:r>
      <w:r>
        <w:t xml:space="preserve"> </w:t>
      </w:r>
      <w:r>
        <w:t xml:space="preserve">qui consiste à échanger les</w:t>
      </w:r>
      <w:r>
        <w:t xml:space="preserve"> </w:t>
      </w:r>
      <w:r>
        <w:t xml:space="preserve">bonnes pratiques sur une problématique.</w:t>
      </w:r>
    </w:p>
    <w:p>
      <w:pPr>
        <w:pStyle w:val="Titre2"/>
      </w:pPr>
      <w:bookmarkStart w:id="22" w:name="le-plan-banlieue-dans-le-nord"/>
      <w:r>
        <w:t xml:space="preserve">Le plan banlieue dans le Nord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8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Cambrai, Denain, Douai, Dunkerque, Hazebrouck, Maubeuge, Sin-le-Noble et Valenciennes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6 quartiers</w:t>
      </w:r>
      <w:r>
        <w:t xml:space="preserve"> </w:t>
      </w:r>
      <w:r>
        <w:t xml:space="preserve">sur le département du Nord sont identifiés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Hautmont-Neuf-Mesnil</w:t>
            </w:r>
          </w:p>
        </w:tc>
        <w:tc>
          <w:p>
            <w:pPr>
              <w:pStyle w:val="Compact"/>
              <w:jc w:val="right"/>
            </w:pPr>
            <w:r>
              <w:t xml:space="preserve">107 579 €</w:t>
            </w:r>
          </w:p>
        </w:tc>
        <w:tc>
          <w:p>
            <w:pPr>
              <w:pStyle w:val="Compact"/>
              <w:jc w:val="right"/>
            </w:pPr>
            <w:r>
              <w:t xml:space="preserve">184 527 €</w:t>
            </w:r>
          </w:p>
        </w:tc>
        <w:tc>
          <w:p>
            <w:pPr>
              <w:pStyle w:val="Compact"/>
              <w:jc w:val="right"/>
            </w:pPr>
            <w:r>
              <w:t xml:space="preserve">3</w:t>
            </w:r>
          </w:p>
        </w:tc>
        <w:tc>
          <w:p>
            <w:pPr>
              <w:pStyle w:val="Compact"/>
              <w:jc w:val="right"/>
            </w:pPr>
            <w:r>
              <w:t xml:space="preserve">2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La Bourgogne, Virolois, Blanc Seau</w:t>
            </w:r>
          </w:p>
        </w:tc>
        <w:tc>
          <w:p>
            <w:pPr>
              <w:pStyle w:val="Compact"/>
              <w:jc w:val="right"/>
            </w:pPr>
            <w:r>
              <w:t xml:space="preserve">159 000 €</w:t>
            </w:r>
          </w:p>
        </w:tc>
        <w:tc>
          <w:p>
            <w:pPr>
              <w:pStyle w:val="Compact"/>
              <w:jc w:val="right"/>
            </w:pPr>
            <w:r>
              <w:t xml:space="preserve">384 000 €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Lille Sud-Moulins-Faubourg de Béthune</w:t>
            </w:r>
          </w:p>
        </w:tc>
        <w:tc>
          <w:p>
            <w:pPr>
              <w:pStyle w:val="Compact"/>
              <w:jc w:val="right"/>
            </w:pPr>
            <w:r>
              <w:t xml:space="preserve">142 796 €</w:t>
            </w:r>
          </w:p>
        </w:tc>
        <w:tc>
          <w:p>
            <w:pPr>
              <w:pStyle w:val="Compact"/>
              <w:jc w:val="right"/>
            </w:pPr>
            <w:r>
              <w:t xml:space="preserve">342 986 €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Louvroil</w:t>
            </w:r>
          </w:p>
        </w:tc>
        <w:tc>
          <w:p>
            <w:pPr>
              <w:pStyle w:val="Compact"/>
              <w:jc w:val="right"/>
            </w:pPr>
            <w:r>
              <w:t xml:space="preserve">71 262,4 €</w:t>
            </w:r>
          </w:p>
        </w:tc>
        <w:tc>
          <w:p>
            <w:pPr>
              <w:pStyle w:val="Compact"/>
              <w:jc w:val="right"/>
            </w:pPr>
            <w:r>
              <w:t xml:space="preserve">122 234 €</w:t>
            </w:r>
          </w:p>
        </w:tc>
        <w:tc>
          <w:p>
            <w:pPr>
              <w:pStyle w:val="Compact"/>
              <w:jc w:val="right"/>
            </w:pPr>
            <w:r>
              <w:t xml:space="preserve">2</w:t>
            </w:r>
          </w:p>
        </w:tc>
        <w:tc>
          <w:p>
            <w:pPr>
              <w:pStyle w:val="Compact"/>
              <w:jc w:val="right"/>
            </w:pPr>
            <w:r>
              <w:t xml:space="preserve">2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Quartier intercommunal de Roubaix</w:t>
            </w:r>
          </w:p>
        </w:tc>
        <w:tc>
          <w:p>
            <w:pPr>
              <w:pStyle w:val="Compact"/>
              <w:jc w:val="right"/>
            </w:pPr>
            <w:r>
              <w:t xml:space="preserve">116 582 €</w:t>
            </w:r>
          </w:p>
        </w:tc>
        <w:tc>
          <w:p>
            <w:pPr>
              <w:pStyle w:val="Compact"/>
              <w:jc w:val="right"/>
            </w:pPr>
            <w:r>
              <w:t xml:space="preserve">388 608 €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Sous-Le-Bois Montplaisir-Rue d’Hautmont</w:t>
            </w:r>
          </w:p>
        </w:tc>
        <w:tc>
          <w:p>
            <w:pPr>
              <w:pStyle w:val="Compact"/>
              <w:jc w:val="right"/>
            </w:pPr>
            <w:r>
              <w:t xml:space="preserve">27 109,5 €</w:t>
            </w:r>
          </w:p>
        </w:tc>
        <w:tc>
          <w:p>
            <w:pPr>
              <w:pStyle w:val="Compact"/>
              <w:jc w:val="right"/>
            </w:pPr>
            <w:r>
              <w:t xml:space="preserve">46 500 €</w:t>
            </w:r>
          </w:p>
        </w:tc>
        <w:tc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p>
            <w:pPr>
              <w:pStyle w:val="Compact"/>
              <w:jc w:val="right"/>
            </w:pPr>
            <w:r>
              <w:t xml:space="preserve">2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Nord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11344 11344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73%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45%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27%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nordistes avec le plan « 1 jeune, 1 solution » : - 7 485 aides à l’embauche financées par France Relance dans le Nord (3ème département français) d’août à décembre et 1 290 contrats AEJ ont été validés en 2020 - 4 263 contrats d’apprentissage ont bénéficié de l’aide exceptionnelle apportée par France Relance (Nord est le 7ème département) - 1 046 contrats de professionnalisation ont bénéficié de l’aide exceptionnelle au 31 décembre 2020, 2 175 em-plois francs ont été signés - 8 498 jeunes sont entrés dans le dispositif du Plan d’investissement dans les compétences (PIC) - 974 jeunes entrés en parcours emploi compétences (PEC) et 31 jeunes entrés en contrats initiative emploi (CIE) - 18 059 entrées dans le Parcours contractualisé d’accompagnement vers l’emploi et l’autonomie (PACEA) - 7 317 entrées dans le dispositif de la Garantie jeunes - 9 484 entrées dans le dispositif d’Accompagnement intensif des jeunes (AIJ).</w:t>
      </w:r>
    </w:p>
    <w:p>
      <w:pPr>
        <w:pStyle w:val="Corpsdetexte"/>
      </w:pPr>
      <w:r>
        <w:t xml:space="preserve">France Relance c’est l’État aux côtés des communes dans leurs projets d’investissement local : en plus de la dotation de soutien à l’investissement local (DSIL) classique de 18,3 millions d’euros, le Nord a bénéficié en 2020 d’une enveloppe de DSIL exceptionnelle au titre du plan de relance de 19,6 millions d’euros qui a permis de soutenir 98 opérations représentant un montant total d’investissement de 73,5 millions d’euros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15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Beuvrages / Bruay-sur-l’Escaut / Escautpont / Raismes</w:t>
            </w:r>
          </w:p>
        </w:tc>
        <w:tc>
          <w:p>
            <w:pPr>
              <w:pStyle w:val="Compact"/>
              <w:jc w:val="left"/>
            </w:pPr>
            <w:r>
              <w:t xml:space="preserve">Zone Intercommunale Rives De L’Escaut / Cité Thiers - Cité Du Rivage / Sabatier / Brunehaut / Arenberg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Denain</w:t>
            </w:r>
          </w:p>
        </w:tc>
        <w:tc>
          <w:p>
            <w:pPr>
              <w:pStyle w:val="Compact"/>
              <w:jc w:val="left"/>
            </w:pPr>
            <w:r>
              <w:t xml:space="preserve">Centre / Gambetta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Douai / Waziers</w:t>
            </w:r>
          </w:p>
        </w:tc>
        <w:tc>
          <w:p>
            <w:pPr>
              <w:pStyle w:val="Compact"/>
              <w:jc w:val="left"/>
            </w:pPr>
            <w:r>
              <w:t xml:space="preserve">Frais Marais / Notre Dame - La Clochette - Le Bivouac / Faubourg De Béthune / Flers En Escrebieux Pont De La Deûle - Dorignies / Résidence Gayant / Notre Dame - La Clochette - Le Bivouac / Haut Terroir - Le Vivier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2021</w:t>
            </w:r>
          </w:p>
        </w:tc>
        <w:tc>
          <w:p/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Dunkerque / Grande-Synthe</w:t>
            </w:r>
          </w:p>
        </w:tc>
        <w:tc>
          <w:p>
            <w:pPr>
              <w:pStyle w:val="Compact"/>
              <w:jc w:val="left"/>
            </w:pPr>
            <w:r>
              <w:t xml:space="preserve">Banc Vert - Ile Jeanty - Carré De La Vieille - Jeu De mail / Saint Pol Sur Mer Quartiers Ouest / Soubise - Basse Ville / Albeck - Europe - Moulin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Fourmies</w:t>
            </w:r>
          </w:p>
        </w:tc>
        <w:tc>
          <w:p>
            <w:pPr>
              <w:pStyle w:val="Compact"/>
              <w:jc w:val="left"/>
            </w:pPr>
            <w:r>
              <w:t xml:space="preserve">Fourmies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Hautmont / Louvroil / Neuf-Mesnil</w:t>
            </w:r>
          </w:p>
        </w:tc>
        <w:tc>
          <w:p>
            <w:pPr>
              <w:pStyle w:val="Compact"/>
              <w:jc w:val="left"/>
            </w:pPr>
            <w:r>
              <w:t xml:space="preserve">Quartier Intercommunal Sous-Le Bois Montplaisir Rue D’Hautmont / Bois Du Quesnoy / Long Prés - Prés Du Paradis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Jeumont</w:t>
            </w:r>
          </w:p>
        </w:tc>
        <w:tc>
          <w:p>
            <w:pPr>
              <w:pStyle w:val="Compact"/>
              <w:jc w:val="left"/>
            </w:pPr>
            <w:r>
              <w:t xml:space="preserve">Centre Lambreçon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Lille Nord Est</w:t>
            </w:r>
          </w:p>
        </w:tc>
        <w:tc>
          <w:p>
            <w:pPr>
              <w:pStyle w:val="Compact"/>
              <w:jc w:val="left"/>
            </w:pPr>
            <w:r>
              <w:t xml:space="preserve">Secteur Nord Est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Lille Sud</w:t>
            </w:r>
          </w:p>
        </w:tc>
        <w:tc>
          <w:p>
            <w:pPr>
              <w:pStyle w:val="Compact"/>
              <w:jc w:val="left"/>
            </w:pPr>
            <w:r>
              <w:t xml:space="preserve">Secteur Sud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Loos</w:t>
            </w:r>
          </w:p>
        </w:tc>
        <w:tc>
          <w:p>
            <w:pPr>
              <w:pStyle w:val="Compact"/>
              <w:jc w:val="left"/>
            </w:pPr>
            <w:r>
              <w:t xml:space="preserve">Les Oliveaux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Maubeuge</w:t>
            </w:r>
          </w:p>
        </w:tc>
        <w:tc>
          <w:p>
            <w:pPr>
              <w:pStyle w:val="Compact"/>
              <w:jc w:val="left"/>
            </w:pPr>
            <w:r>
              <w:t xml:space="preserve">Quartier Intercommunal Sous-Le Bois Montplaisir Rue D’Hautmont / L’Epinette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Roubaix</w:t>
            </w:r>
          </w:p>
        </w:tc>
        <w:tc>
          <w:p>
            <w:pPr>
              <w:pStyle w:val="Compact"/>
              <w:jc w:val="left"/>
            </w:pPr>
            <w:r>
              <w:t xml:space="preserve">Quartier Intercommunal Roubaix-Tourcoing - Blanc Seau - Croix Bas Saint Pierre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Tourcoing Nord Est</w:t>
            </w:r>
          </w:p>
        </w:tc>
        <w:tc>
          <w:p>
            <w:pPr>
              <w:pStyle w:val="Compact"/>
              <w:jc w:val="left"/>
            </w:pPr>
            <w:r>
              <w:t xml:space="preserve">La Bourgogne / Virolois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Tourcoing Sud</w:t>
            </w:r>
          </w:p>
        </w:tc>
        <w:tc>
          <w:p>
            <w:pPr>
              <w:pStyle w:val="Compact"/>
              <w:jc w:val="left"/>
            </w:pPr>
            <w:r>
              <w:t xml:space="preserve">Quartier Intercommunal Roubaix-Tourcoing - Blanc Seau - Croix Bas Saint Pierre / Phalempins / Epidéme Villas Couteaux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Valenciennes / Anzin</w:t>
            </w:r>
          </w:p>
        </w:tc>
        <w:tc>
          <w:p>
            <w:pPr>
              <w:pStyle w:val="Compact"/>
              <w:jc w:val="left"/>
            </w:pPr>
            <w:r>
              <w:t xml:space="preserve">Verrerie - Square République / Zone Intercommunale Rives De L’Escaut / Dutemple Chasse Royale Saint Waast - La Sentinelle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Nord en 2022 s’élève à</w:t>
      </w:r>
      <w:r>
        <w:t xml:space="preserve"> </w:t>
      </w:r>
      <w:r>
        <w:rPr>
          <w:b/>
        </w:rPr>
        <w:t xml:space="preserve">17.39M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3.87M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700 000 €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1.86M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469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76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20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Nord,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Aniche</w:t>
            </w:r>
          </w:p>
        </w:tc>
        <w:tc>
          <w:p>
            <w:pPr>
              <w:pStyle w:val="Compact"/>
              <w:jc w:val="right"/>
            </w:pPr>
            <w:r>
              <w:t xml:space="preserve">3 503 110 €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Annœullin</w:t>
            </w:r>
          </w:p>
        </w:tc>
        <w:tc>
          <w:p>
            <w:pPr>
              <w:pStyle w:val="Compact"/>
              <w:jc w:val="right"/>
            </w:pPr>
            <w:r>
              <w:t xml:space="preserve">1 533 879 €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Anzin</w:t>
            </w:r>
          </w:p>
        </w:tc>
        <w:tc>
          <w:p>
            <w:pPr>
              <w:pStyle w:val="Compact"/>
              <w:jc w:val="right"/>
            </w:pPr>
            <w:r>
              <w:t xml:space="preserve">5 922 947 €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Armentières</w:t>
            </w:r>
          </w:p>
        </w:tc>
        <w:tc>
          <w:p>
            <w:pPr>
              <w:pStyle w:val="Compact"/>
              <w:jc w:val="right"/>
            </w:pPr>
            <w:r>
              <w:t xml:space="preserve">4 963 910 €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Auby</w:t>
            </w:r>
          </w:p>
        </w:tc>
        <w:tc>
          <w:p>
            <w:pPr>
              <w:pStyle w:val="Compact"/>
              <w:jc w:val="right"/>
            </w:pPr>
            <w:r>
              <w:t xml:space="preserve">736 072 €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Aulnoy-lez-Valenciennes</w:t>
            </w:r>
          </w:p>
        </w:tc>
        <w:tc>
          <w:p>
            <w:pPr>
              <w:pStyle w:val="Compact"/>
              <w:jc w:val="right"/>
            </w:pPr>
            <w:r>
              <w:t xml:space="preserve">1 117 879 €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Aulnoye-Aymeries</w:t>
            </w:r>
          </w:p>
        </w:tc>
        <w:tc>
          <w:p>
            <w:pPr>
              <w:pStyle w:val="Compact"/>
              <w:jc w:val="right"/>
            </w:pPr>
            <w:r>
              <w:t xml:space="preserve">309 640 €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Avesnes-sur-Helpe</w:t>
            </w:r>
          </w:p>
        </w:tc>
        <w:tc>
          <w:p>
            <w:pPr>
              <w:pStyle w:val="Compact"/>
              <w:jc w:val="right"/>
            </w:pPr>
            <w:r>
              <w:t xml:space="preserve">171 963 €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Bailleul</w:t>
            </w:r>
          </w:p>
        </w:tc>
        <w:tc>
          <w:p>
            <w:pPr>
              <w:pStyle w:val="Compact"/>
              <w:jc w:val="right"/>
            </w:pPr>
            <w:r>
              <w:t xml:space="preserve">999 566 €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Beuvrages</w:t>
            </w:r>
          </w:p>
        </w:tc>
        <w:tc>
          <w:p>
            <w:pPr>
              <w:pStyle w:val="Compact"/>
              <w:jc w:val="right"/>
            </w:pPr>
            <w:r>
              <w:t xml:space="preserve">3 294 041 €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Bruay-sur-l’Escaut</w:t>
            </w:r>
          </w:p>
        </w:tc>
        <w:tc>
          <w:p>
            <w:pPr>
              <w:pStyle w:val="Compact"/>
              <w:jc w:val="right"/>
            </w:pPr>
            <w:r>
              <w:t xml:space="preserve">3 426 883 €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Cambrai</w:t>
            </w:r>
          </w:p>
        </w:tc>
        <w:tc>
          <w:p>
            <w:pPr>
              <w:pStyle w:val="Compact"/>
              <w:jc w:val="right"/>
            </w:pPr>
            <w:r>
              <w:t xml:space="preserve">4 611 229 €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Caudry</w:t>
            </w:r>
          </w:p>
        </w:tc>
        <w:tc>
          <w:p>
            <w:pPr>
              <w:pStyle w:val="Compact"/>
              <w:jc w:val="right"/>
            </w:pPr>
            <w:r>
              <w:t xml:space="preserve">1 744 594 €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Comines</w:t>
            </w:r>
          </w:p>
        </w:tc>
        <w:tc>
          <w:p>
            <w:pPr>
              <w:pStyle w:val="Compact"/>
              <w:jc w:val="right"/>
            </w:pPr>
            <w:r>
              <w:t xml:space="preserve">823 311 €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Condé-sur-l’Escaut</w:t>
            </w:r>
          </w:p>
        </w:tc>
        <w:tc>
          <w:p>
            <w:pPr>
              <w:pStyle w:val="Compact"/>
              <w:jc w:val="right"/>
            </w:pPr>
            <w:r>
              <w:t xml:space="preserve">2 425 863 €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Coudekerque-Branche</w:t>
            </w:r>
          </w:p>
        </w:tc>
        <w:tc>
          <w:p>
            <w:pPr>
              <w:pStyle w:val="Compact"/>
              <w:jc w:val="right"/>
            </w:pPr>
            <w:r>
              <w:t xml:space="preserve">2 063 938 €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Croix</w:t>
            </w:r>
          </w:p>
        </w:tc>
        <w:tc>
          <w:p>
            <w:pPr>
              <w:pStyle w:val="Compact"/>
              <w:jc w:val="right"/>
            </w:pPr>
            <w:r>
              <w:t xml:space="preserve">648 468 €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Dechy</w:t>
            </w:r>
          </w:p>
        </w:tc>
        <w:tc>
          <w:p>
            <w:pPr>
              <w:pStyle w:val="Compact"/>
              <w:jc w:val="right"/>
            </w:pPr>
            <w:r>
              <w:t xml:space="preserve">552 112 €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Denain</w:t>
            </w:r>
          </w:p>
        </w:tc>
        <w:tc>
          <w:p>
            <w:pPr>
              <w:pStyle w:val="Compact"/>
              <w:jc w:val="right"/>
            </w:pPr>
            <w:r>
              <w:t xml:space="preserve">7 674 556 €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Douai</w:t>
            </w:r>
          </w:p>
        </w:tc>
        <w:tc>
          <w:p>
            <w:pPr>
              <w:pStyle w:val="Compact"/>
              <w:jc w:val="right"/>
            </w:pPr>
            <w:r>
              <w:t xml:space="preserve">8 523 787 €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Douchy-les-Mines</w:t>
            </w:r>
          </w:p>
        </w:tc>
        <w:tc>
          <w:p>
            <w:pPr>
              <w:pStyle w:val="Compact"/>
              <w:jc w:val="right"/>
            </w:pPr>
            <w:r>
              <w:t xml:space="preserve">4 227 811 €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Dunkerque</w:t>
            </w:r>
          </w:p>
        </w:tc>
        <w:tc>
          <w:p>
            <w:pPr>
              <w:pStyle w:val="Compact"/>
              <w:jc w:val="right"/>
            </w:pPr>
            <w:r>
              <w:t xml:space="preserve">7 213 121 €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Escaudain</w:t>
            </w:r>
          </w:p>
        </w:tc>
        <w:tc>
          <w:p>
            <w:pPr>
              <w:pStyle w:val="Compact"/>
              <w:jc w:val="right"/>
            </w:pPr>
            <w:r>
              <w:t xml:space="preserve">1 063 770 €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Faches-Thumesnil</w:t>
            </w:r>
          </w:p>
        </w:tc>
        <w:tc>
          <w:p>
            <w:pPr>
              <w:pStyle w:val="Compact"/>
              <w:jc w:val="right"/>
            </w:pPr>
            <w:r>
              <w:t xml:space="preserve">869 729 €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Fenain</w:t>
            </w:r>
          </w:p>
        </w:tc>
        <w:tc>
          <w:p>
            <w:pPr>
              <w:pStyle w:val="Compact"/>
              <w:jc w:val="right"/>
            </w:pPr>
            <w:r>
              <w:t xml:space="preserve">445 462 €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Ferrière-la-Grande</w:t>
            </w:r>
          </w:p>
        </w:tc>
        <w:tc>
          <w:p>
            <w:pPr>
              <w:pStyle w:val="Compact"/>
              <w:jc w:val="right"/>
            </w:pPr>
            <w:r>
              <w:t xml:space="preserve">209 446 €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Flers-en-Escrebieux</w:t>
            </w:r>
          </w:p>
        </w:tc>
        <w:tc>
          <w:p>
            <w:pPr>
              <w:pStyle w:val="Compact"/>
              <w:jc w:val="right"/>
            </w:pPr>
            <w:r>
              <w:t xml:space="preserve">883 925 €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Fourmies</w:t>
            </w:r>
          </w:p>
        </w:tc>
        <w:tc>
          <w:p>
            <w:pPr>
              <w:pStyle w:val="Compact"/>
              <w:jc w:val="right"/>
            </w:pPr>
            <w:r>
              <w:t xml:space="preserve">3 554 068 €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Fresnes-sur-Escaut</w:t>
            </w:r>
          </w:p>
        </w:tc>
        <w:tc>
          <w:p>
            <w:pPr>
              <w:pStyle w:val="Compact"/>
              <w:jc w:val="right"/>
            </w:pPr>
            <w:r>
              <w:t xml:space="preserve">565 401 €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Grande-Synthe</w:t>
            </w:r>
          </w:p>
        </w:tc>
        <w:tc>
          <w:p>
            <w:pPr>
              <w:pStyle w:val="Compact"/>
              <w:jc w:val="right"/>
            </w:pPr>
            <w:r>
              <w:t xml:space="preserve">6 174 520 €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Halluin</w:t>
            </w:r>
          </w:p>
        </w:tc>
        <w:tc>
          <w:p>
            <w:pPr>
              <w:pStyle w:val="Compact"/>
              <w:jc w:val="right"/>
            </w:pPr>
            <w:r>
              <w:t xml:space="preserve">1 288 785 €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Haubourdin</w:t>
            </w:r>
          </w:p>
        </w:tc>
        <w:tc>
          <w:p>
            <w:pPr>
              <w:pStyle w:val="Compact"/>
              <w:jc w:val="right"/>
            </w:pPr>
            <w:r>
              <w:t xml:space="preserve">1 661 918 €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Hautmont</w:t>
            </w:r>
          </w:p>
        </w:tc>
        <w:tc>
          <w:p>
            <w:pPr>
              <w:pStyle w:val="Compact"/>
              <w:jc w:val="right"/>
            </w:pPr>
            <w:r>
              <w:t xml:space="preserve">4 368 474 €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Hazebrouck</w:t>
            </w:r>
          </w:p>
        </w:tc>
        <w:tc>
          <w:p>
            <w:pPr>
              <w:pStyle w:val="Compact"/>
              <w:jc w:val="right"/>
            </w:pPr>
            <w:r>
              <w:t xml:space="preserve">3 420 098 €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Hem</w:t>
            </w:r>
          </w:p>
        </w:tc>
        <w:tc>
          <w:p>
            <w:pPr>
              <w:pStyle w:val="Compact"/>
              <w:jc w:val="right"/>
            </w:pPr>
            <w:r>
              <w:t xml:space="preserve">5 113 996 €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Jeumont</w:t>
            </w:r>
          </w:p>
        </w:tc>
        <w:tc>
          <w:p>
            <w:pPr>
              <w:pStyle w:val="Compact"/>
              <w:jc w:val="right"/>
            </w:pPr>
            <w:r>
              <w:t xml:space="preserve">2 163 043 €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 Bassée</w:t>
            </w:r>
          </w:p>
        </w:tc>
        <w:tc>
          <w:p>
            <w:pPr>
              <w:pStyle w:val="Compact"/>
              <w:jc w:val="right"/>
            </w:pPr>
            <w:r>
              <w:t xml:space="preserve">98 160 €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 Madeleine</w:t>
            </w:r>
          </w:p>
        </w:tc>
        <w:tc>
          <w:p>
            <w:pPr>
              <w:pStyle w:val="Compact"/>
              <w:jc w:val="right"/>
            </w:pPr>
            <w:r>
              <w:t xml:space="preserve">681 414 €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Lallaing</w:t>
            </w:r>
          </w:p>
        </w:tc>
        <w:tc>
          <w:p>
            <w:pPr>
              <w:pStyle w:val="Compact"/>
              <w:jc w:val="right"/>
            </w:pPr>
            <w:r>
              <w:t xml:space="preserve">1 297 955 €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Lambersart</w:t>
            </w:r>
          </w:p>
        </w:tc>
        <w:tc>
          <w:p>
            <w:pPr>
              <w:pStyle w:val="Compact"/>
              <w:jc w:val="right"/>
            </w:pPr>
            <w:r>
              <w:t xml:space="preserve">1 372 852 €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Cateau-Cambrésis</w:t>
            </w:r>
          </w:p>
        </w:tc>
        <w:tc>
          <w:p>
            <w:pPr>
              <w:pStyle w:val="Compact"/>
              <w:jc w:val="right"/>
            </w:pPr>
            <w:r>
              <w:t xml:space="preserve">308 026 €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Quesnoy</w:t>
            </w:r>
          </w:p>
        </w:tc>
        <w:tc>
          <w:p>
            <w:pPr>
              <w:pStyle w:val="Compact"/>
              <w:jc w:val="right"/>
            </w:pPr>
            <w:r>
              <w:t xml:space="preserve">161 386 €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Lille</w:t>
            </w:r>
          </w:p>
        </w:tc>
        <w:tc>
          <w:p>
            <w:pPr>
              <w:pStyle w:val="Compact"/>
              <w:jc w:val="right"/>
            </w:pPr>
            <w:r>
              <w:t xml:space="preserve">30 044 584 €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Loos</w:t>
            </w:r>
          </w:p>
        </w:tc>
        <w:tc>
          <w:p>
            <w:pPr>
              <w:pStyle w:val="Compact"/>
              <w:jc w:val="right"/>
            </w:pPr>
            <w:r>
              <w:t xml:space="preserve">4 916 921 €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Louvroil</w:t>
            </w:r>
          </w:p>
        </w:tc>
        <w:tc>
          <w:p>
            <w:pPr>
              <w:pStyle w:val="Compact"/>
              <w:jc w:val="right"/>
            </w:pPr>
            <w:r>
              <w:t xml:space="preserve">1 071 072 €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Lys-lez-Lannoy</w:t>
            </w:r>
          </w:p>
        </w:tc>
        <w:tc>
          <w:p>
            <w:pPr>
              <w:pStyle w:val="Compact"/>
              <w:jc w:val="right"/>
            </w:pPr>
            <w:r>
              <w:t xml:space="preserve">677 392 €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Marly</w:t>
            </w:r>
          </w:p>
        </w:tc>
        <w:tc>
          <w:p>
            <w:pPr>
              <w:pStyle w:val="Compact"/>
              <w:jc w:val="right"/>
            </w:pPr>
            <w:r>
              <w:t xml:space="preserve">1 560 112 €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Marquette-lez-Lille</w:t>
            </w:r>
          </w:p>
        </w:tc>
        <w:tc>
          <w:p>
            <w:pPr>
              <w:pStyle w:val="Compact"/>
              <w:jc w:val="right"/>
            </w:pPr>
            <w:r>
              <w:t xml:space="preserve">257 354 €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Maubeuge</w:t>
            </w:r>
          </w:p>
        </w:tc>
        <w:tc>
          <w:p>
            <w:pPr>
              <w:pStyle w:val="Compact"/>
              <w:jc w:val="right"/>
            </w:pPr>
            <w:r>
              <w:t xml:space="preserve">9 651 813 €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Mons-en-Barœul</w:t>
            </w:r>
          </w:p>
        </w:tc>
        <w:tc>
          <w:p>
            <w:pPr>
              <w:pStyle w:val="Compact"/>
              <w:jc w:val="right"/>
            </w:pPr>
            <w:r>
              <w:t xml:space="preserve">6 215 506 €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Onnaing</w:t>
            </w:r>
          </w:p>
        </w:tc>
        <w:tc>
          <w:p>
            <w:pPr>
              <w:pStyle w:val="Compact"/>
              <w:jc w:val="right"/>
            </w:pPr>
            <w:r>
              <w:t xml:space="preserve">415 791 €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Ostricourt</w:t>
            </w:r>
          </w:p>
        </w:tc>
        <w:tc>
          <w:p>
            <w:pPr>
              <w:pStyle w:val="Compact"/>
              <w:jc w:val="right"/>
            </w:pPr>
            <w:r>
              <w:t xml:space="preserve">1 576 975 €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Pecquencourt</w:t>
            </w:r>
          </w:p>
        </w:tc>
        <w:tc>
          <w:p>
            <w:pPr>
              <w:pStyle w:val="Compact"/>
              <w:jc w:val="right"/>
            </w:pPr>
            <w:r>
              <w:t xml:space="preserve">2 970 836 €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Quiévrechain</w:t>
            </w:r>
          </w:p>
        </w:tc>
        <w:tc>
          <w:p>
            <w:pPr>
              <w:pStyle w:val="Compact"/>
              <w:jc w:val="right"/>
            </w:pPr>
            <w:r>
              <w:t xml:space="preserve">1 600 255 €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Raismes</w:t>
            </w:r>
          </w:p>
        </w:tc>
        <w:tc>
          <w:p>
            <w:pPr>
              <w:pStyle w:val="Compact"/>
              <w:jc w:val="right"/>
            </w:pPr>
            <w:r>
              <w:t xml:space="preserve">2 842 458 €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Ronchin</w:t>
            </w:r>
          </w:p>
        </w:tc>
        <w:tc>
          <w:p>
            <w:pPr>
              <w:pStyle w:val="Compact"/>
              <w:jc w:val="right"/>
            </w:pPr>
            <w:r>
              <w:t xml:space="preserve">1 932 579 €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Roost-Warendin</w:t>
            </w:r>
          </w:p>
        </w:tc>
        <w:tc>
          <w:p>
            <w:pPr>
              <w:pStyle w:val="Compact"/>
              <w:jc w:val="right"/>
            </w:pPr>
            <w:r>
              <w:t xml:space="preserve">339 468 €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Roubaix</w:t>
            </w:r>
          </w:p>
        </w:tc>
        <w:tc>
          <w:p>
            <w:pPr>
              <w:pStyle w:val="Compact"/>
              <w:jc w:val="right"/>
            </w:pPr>
            <w:r>
              <w:t xml:space="preserve">51 289 022 €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Saint-Amand-les-Eaux</w:t>
            </w:r>
          </w:p>
        </w:tc>
        <w:tc>
          <w:p>
            <w:pPr>
              <w:pStyle w:val="Compact"/>
              <w:jc w:val="right"/>
            </w:pPr>
            <w:r>
              <w:t xml:space="preserve">748 019 €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Saint-André-lez-Lille</w:t>
            </w:r>
          </w:p>
        </w:tc>
        <w:tc>
          <w:p>
            <w:pPr>
              <w:pStyle w:val="Compact"/>
              <w:jc w:val="right"/>
            </w:pPr>
            <w:r>
              <w:t xml:space="preserve">185 037 €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Saint-Saulve</w:t>
            </w:r>
          </w:p>
        </w:tc>
        <w:tc>
          <w:p>
            <w:pPr>
              <w:pStyle w:val="Compact"/>
              <w:jc w:val="right"/>
            </w:pPr>
            <w:r>
              <w:t xml:space="preserve">335 719 €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Seclin</w:t>
            </w:r>
          </w:p>
        </w:tc>
        <w:tc>
          <w:p>
            <w:pPr>
              <w:pStyle w:val="Compact"/>
              <w:jc w:val="right"/>
            </w:pPr>
            <w:r>
              <w:t xml:space="preserve">401 649 €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Sin-le-Noble</w:t>
            </w:r>
          </w:p>
        </w:tc>
        <w:tc>
          <w:p>
            <w:pPr>
              <w:pStyle w:val="Compact"/>
              <w:jc w:val="right"/>
            </w:pPr>
            <w:r>
              <w:t xml:space="preserve">4 281 824 €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Somain</w:t>
            </w:r>
          </w:p>
        </w:tc>
        <w:tc>
          <w:p>
            <w:pPr>
              <w:pStyle w:val="Compact"/>
              <w:jc w:val="right"/>
            </w:pPr>
            <w:r>
              <w:t xml:space="preserve">3 181 696 €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Tourcoing</w:t>
            </w:r>
          </w:p>
        </w:tc>
        <w:tc>
          <w:p>
            <w:pPr>
              <w:pStyle w:val="Compact"/>
              <w:jc w:val="right"/>
            </w:pPr>
            <w:r>
              <w:t xml:space="preserve">21 613 781 €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Valenciennes</w:t>
            </w:r>
          </w:p>
        </w:tc>
        <w:tc>
          <w:p>
            <w:pPr>
              <w:pStyle w:val="Compact"/>
              <w:jc w:val="right"/>
            </w:pPr>
            <w:r>
              <w:t xml:space="preserve">3 288 991 €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Vieux-Condé</w:t>
            </w:r>
          </w:p>
        </w:tc>
        <w:tc>
          <w:p>
            <w:pPr>
              <w:pStyle w:val="Compact"/>
              <w:jc w:val="right"/>
            </w:pPr>
            <w:r>
              <w:t xml:space="preserve">2 119 094 €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Villeneuve-d’Ascq</w:t>
            </w:r>
          </w:p>
        </w:tc>
        <w:tc>
          <w:p>
            <w:pPr>
              <w:pStyle w:val="Compact"/>
              <w:jc w:val="right"/>
            </w:pPr>
            <w:r>
              <w:t xml:space="preserve">10 476 765 €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Wallers</w:t>
            </w:r>
          </w:p>
        </w:tc>
        <w:tc>
          <w:p>
            <w:pPr>
              <w:pStyle w:val="Compact"/>
              <w:jc w:val="right"/>
            </w:pPr>
            <w:r>
              <w:t xml:space="preserve">102 281 €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Wambrechies</w:t>
            </w:r>
          </w:p>
        </w:tc>
        <w:tc>
          <w:p>
            <w:pPr>
              <w:pStyle w:val="Compact"/>
              <w:jc w:val="right"/>
            </w:pPr>
            <w:r>
              <w:t xml:space="preserve">101 388 €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Wattignies</w:t>
            </w:r>
          </w:p>
        </w:tc>
        <w:tc>
          <w:p>
            <w:pPr>
              <w:pStyle w:val="Compact"/>
              <w:jc w:val="right"/>
            </w:pPr>
            <w:r>
              <w:t xml:space="preserve">2 658 580 €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Wattrelos</w:t>
            </w:r>
          </w:p>
        </w:tc>
        <w:tc>
          <w:p>
            <w:pPr>
              <w:pStyle w:val="Compact"/>
              <w:jc w:val="right"/>
            </w:pPr>
            <w:r>
              <w:t xml:space="preserve">8 213 501 €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Waziers</w:t>
            </w:r>
          </w:p>
        </w:tc>
        <w:tc>
          <w:p>
            <w:pPr>
              <w:pStyle w:val="Compact"/>
              <w:jc w:val="right"/>
            </w:pPr>
            <w:r>
              <w:t xml:space="preserve">2 495 088 €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Nord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5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7"/>
          <w:ilvl w:val="0"/>
        </w:numPr>
      </w:pPr>
      <w:r>
        <w:t xml:space="preserve">Coudekerque-Branche (structure porteuse : « Association LA PETITE PIERRE »)</w:t>
      </w:r>
    </w:p>
    <w:p>
      <w:pPr>
        <w:pStyle w:val="Compact"/>
        <w:numPr>
          <w:numId w:val="1007"/>
          <w:ilvl w:val="0"/>
        </w:numPr>
      </w:pPr>
      <w:r>
        <w:t xml:space="preserve">Lille (structure porteuse : « POP »)</w:t>
      </w:r>
    </w:p>
    <w:p>
      <w:pPr>
        <w:pStyle w:val="Compact"/>
        <w:numPr>
          <w:numId w:val="1007"/>
          <w:ilvl w:val="0"/>
        </w:numPr>
      </w:pPr>
      <w:r>
        <w:t xml:space="preserve">Roubaix (structure porteuse : « LA CONDITION PUBLIQUE EPCC »)</w:t>
      </w:r>
    </w:p>
    <w:p>
      <w:pPr>
        <w:pStyle w:val="Compact"/>
        <w:numPr>
          <w:numId w:val="1007"/>
          <w:ilvl w:val="0"/>
        </w:numPr>
      </w:pPr>
      <w:r>
        <w:t xml:space="preserve">Roubaix (structure porteuse : « Société coopérative d’intérêt collectif à responsabilité limitée Coopérative Baraka »)</w:t>
      </w:r>
    </w:p>
    <w:p>
      <w:pPr>
        <w:pStyle w:val="Compact"/>
        <w:numPr>
          <w:numId w:val="1007"/>
          <w:ilvl w:val="0"/>
        </w:numPr>
      </w:pPr>
      <w:r>
        <w:t xml:space="preserve">Tourcoing (structure porteuse : « ESS TEAM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1</w:t>
      </w:r>
      <w:r>
        <w:t xml:space="preserve"> </w:t>
      </w:r>
      <w:r>
        <w:t xml:space="preserve">(ESS TEAM) est une</w:t>
      </w:r>
      <w:r>
        <w:t xml:space="preserve"> </w:t>
      </w:r>
      <w:r>
        <w:rPr>
          <w:b/>
        </w:rPr>
        <w:t xml:space="preserve">Fabrique numérique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a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ses actions de médiation et d’inclusion numériques.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2024-09-19T02:12:42Z</dcterms:created>
  <dcterms:modified xsi:type="dcterms:W3CDTF">2024-09-19T02:12:42Z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