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f200613bbc3f7f8f3ce525cda9f1d8e68b66be1"/>
      <w:r>
        <w:t xml:space="preserve">FICHE TERRITOIRE – POLITIQUE DE LA VILLE : LOT-ET-GARONNE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7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numPr>
          <w:numId w:val="1001"/>
          <w:ilvl w:val="0"/>
        </w:numPr>
      </w:pPr>
      <w:r>
        <w:rPr>
          <w:i/>
        </w:rPr>
        <w:t xml:space="preserve">La CA de Agglomération d’Agen</w:t>
      </w:r>
      <w:r>
        <w:t xml:space="preserve"> </w:t>
      </w:r>
      <w:r>
        <w:t xml:space="preserve">fait partie d’un</w:t>
      </w:r>
      <w:r>
        <w:t xml:space="preserve"> </w:t>
      </w:r>
      <w:r>
        <w:rPr>
          <w:b/>
        </w:rPr>
        <w:t xml:space="preserve">réseau URBACT</w:t>
      </w:r>
      <w:r>
        <w:t xml:space="preserve"> </w:t>
      </w:r>
      <w:r>
        <w:t xml:space="preserve">le réseau réseau ACTIVE CITIZENS (participation des citoyens dans les petites et moyennes villes).</w:t>
      </w:r>
      <w:r>
        <w:t xml:space="preserve"> </w:t>
      </w:r>
      <w:r>
        <w:t xml:space="preserve">C’est un</w:t>
      </w:r>
      <w:r>
        <w:t xml:space="preserve"> </w:t>
      </w:r>
      <w:r>
        <w:rPr>
          <w:b/>
        </w:rPr>
        <w:t xml:space="preserve">réseau de planification d’actions</w:t>
      </w:r>
      <w:r>
        <w:t xml:space="preserve"> </w:t>
      </w:r>
      <w:r>
        <w:t xml:space="preserve">qui consiste à échanger sur la mise en œuvre d’un plan d’action intégré.</w:t>
      </w:r>
    </w:p>
    <w:p>
      <w:pPr>
        <w:pStyle w:val="Titre2"/>
      </w:pPr>
      <w:bookmarkStart w:id="22" w:name="le-plan-banlieue-dans-le-lot-et-garonne"/>
      <w:r>
        <w:t xml:space="preserve">Le plan banlieue dans le Lot-et-Garonne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4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Agen, Marmande, Tonneins et Villeneuve-sur-Lot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du Lot-et-Garonne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du Lot-et-Garonne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172 172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78%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46%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34%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Relance, c’est donner des perspectives aux jeunes lot-et-garonnais avec le plan «1 jeune, 1 solution » : plus de 3 769 jeunes ont bénéficié du « plan jeunes » en 2020 dont : - 993 primes à l’embauche financées par France Relance, - 878 contrats d’apprentissage aidés par France Relance.</w:t>
      </w:r>
    </w:p>
    <w:p>
      <w:pPr>
        <w:pStyle w:val="Corpsdetexte"/>
      </w:pPr>
      <w:r>
        <w:t xml:space="preserve">France Relance, c’est l’Etat aux côtés des communes et des collectivités territoriales du Lot-et-Garonne dans leurs projets d’investissement local : 14 communes et collectivités territoriales ont bénéficié de 2,8 millions d’euros de dotation à l’investissement local pour réaliser 11,4 millions d’euros d’investissements publics et notamment : - La ville d’Agen, pour la construction d’un pôle sportif associatif Haute Qualité Environnementale sur la « Plaine des Sports » en remplacement d’un bâtiment actuel très énergivore (coût du projet : 2,6 millions d’euros hors taxe, subvention France Relance de près de 770 000 euros), - La commune de Dolmayrac, pour la mise aux normes accessibilité, l’’amélioration thermique et la rénovation du foyer rural : coût du projet : près de 290 000 euros hors taxe, subvention France Relance de près de 150 000 euros), - La communauté de communes des Coteaux et Landes de Gascogne, pour la réalisation d’une voie verte sur l’ancienne voie ferrée entre Casteljaloux et Marmande (coût du projet : 785 000 euros hors taxe, subvention France Relance de 275 000 euros).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1 site</w:t>
      </w:r>
      <w:r>
        <w:t xml:space="preserve"> </w:t>
      </w:r>
      <w:r>
        <w:t xml:space="preserve">dans ce département a</w:t>
      </w:r>
      <w:r>
        <w:t xml:space="preserve"> </w:t>
      </w:r>
      <w:r>
        <w:t xml:space="preserve">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Tonneins</w:t>
            </w:r>
          </w:p>
        </w:tc>
        <w:tc>
          <w:p>
            <w:pPr>
              <w:pStyle w:val="Compact"/>
              <w:jc w:val="left"/>
            </w:pPr>
            <w:r>
              <w:t xml:space="preserve">Coeur De ville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du Lot-et-Garonne en 2022 s’élève à</w:t>
      </w:r>
      <w:r>
        <w:t xml:space="preserve"> </w:t>
      </w:r>
      <w:r>
        <w:rPr>
          <w:b/>
        </w:rPr>
        <w:t xml:space="preserve">520 000 €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59 454 €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18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7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un poste de délégué du préfet</w:t>
      </w:r>
      <w:r>
        <w:t xml:space="preserve"> </w:t>
      </w:r>
      <w:r>
        <w:t xml:space="preserve">est ouvert.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du Lot-et-Garonne,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Agen</w:t>
            </w:r>
          </w:p>
        </w:tc>
        <w:tc>
          <w:p>
            <w:pPr>
              <w:pStyle w:val="Compact"/>
              <w:jc w:val="right"/>
            </w:pPr>
            <w:r>
              <w:t xml:space="preserve">3 738 015 €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Marmande</w:t>
            </w:r>
          </w:p>
        </w:tc>
        <w:tc>
          <w:p>
            <w:pPr>
              <w:pStyle w:val="Compact"/>
              <w:jc w:val="right"/>
            </w:pPr>
            <w:r>
              <w:t xml:space="preserve">523 094 €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Villeneuve-sur-Lot</w:t>
            </w:r>
          </w:p>
        </w:tc>
        <w:tc>
          <w:p>
            <w:pPr>
              <w:pStyle w:val="Compact"/>
              <w:jc w:val="right"/>
            </w:pPr>
            <w:r>
              <w:t xml:space="preserve">1 042 795 €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du Lot-et-Garonne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1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a été labellisée :</w:t>
      </w:r>
    </w:p>
    <w:p>
      <w:pPr>
        <w:pStyle w:val="Compact"/>
        <w:numPr>
          <w:numId w:val="1006"/>
          <w:ilvl w:val="0"/>
        </w:numPr>
      </w:pPr>
      <w:r>
        <w:t xml:space="preserve">Agen (structure porteuse : « LA FONTAINE »)</w:t>
      </w:r>
    </w:p>
    <w:p>
      <w:pPr>
        <w:pStyle w:val="FirstParagraph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son projet, son rayonnement au-delà du</w:t>
      </w:r>
      <w:r>
        <w:t xml:space="preserve"> </w:t>
      </w:r>
      <w:r>
        <w:t xml:space="preserve">territoire dans lequel elle est implantée, la constitution de son</w:t>
      </w:r>
      <w:r>
        <w:t xml:space="preserve"> </w:t>
      </w:r>
      <w:r>
        <w:t xml:space="preserve">équipe et la recherche de son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2024-09-19T02:12:22Z</dcterms:created>
  <dcterms:modified xsi:type="dcterms:W3CDTF">2024-09-19T02:12:22Z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