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23bbd9c1e1aeb646f29b9ef5482d369b79755c8"/>
      <w:r>
        <w:t xml:space="preserve">FICHE TERRITOIRE – POLITIQUE DE LA VILLE : CREUSE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1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la-creuse"/>
      <w:r>
        <w:t xml:space="preserve">Le plan banlieue dans la Creuse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Une commune</w:t>
      </w:r>
      <w:r>
        <w:t xml:space="preserve"> </w:t>
      </w:r>
      <w:r>
        <w:t xml:space="preserve">est retenue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Guéret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Aucun quartier</w:t>
      </w:r>
      <w:r>
        <w:t xml:space="preserve"> </w:t>
      </w:r>
      <w:r>
        <w:t xml:space="preserve">sur le département de la Creuse n’est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3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de la Creuse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27 27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82%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52%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30%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 c’est donner des perspectives aux jeunes creusois avec le plan « 1 jeune, 1 solution » : plus de 611 jeunes creusois qui ont bénéficié du « plan jeunes » en 2020 dont : - 266 primes à l’embauche financées par France Relance. - 224 contrats d’apprentissage et 14 contrats de professionnalisation aidés par France Relance. - 4 contrats initiative emploi accompagnés par France Relance - 10 parcours de préformation Sésame aidés par France Relance. - 93 missions de service civique accompagnées par France Relance.</w:t>
      </w:r>
    </w:p>
    <w:p>
      <w:pPr>
        <w:pStyle w:val="Corpsdetexte"/>
      </w:pPr>
      <w:r>
        <w:t xml:space="preserve">France Relance c’est l’Etat aux côtés des communes creusoises dans leurs projets d’investissement local : 25 communes ont bénéficié de 1,7 million d’euros de dotation à l’investissement local pour réaliser 8,9 millions d’euros d’investissements publics et notamment : - Comme à Parsac-Rimondeix pour la construction d’un nouveau bâtiment pour l’accueil péri-scolaire - Comme dans la communauté de communes Bénévent-Grand Bourg pour la construction d’une maison de santé au Grand Bourg et l’extension de celle à Marsac - Comme l’amélioration de la performance énergétique de l’Institut régional de formation jeunesse et sport à Gue-ret - Ou encore comme l’installation d’une micro-folie, véritable musée numérique, à Gouzon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Aucun site</w:t>
      </w:r>
      <w:r>
        <w:t xml:space="preserve"> </w:t>
      </w:r>
      <w:r>
        <w:t xml:space="preserve">dans ce département n’a été labellisé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 la Creuse en 2022 s’élève à</w:t>
      </w:r>
      <w:r>
        <w:t xml:space="preserve"> </w:t>
      </w:r>
      <w:r>
        <w:rPr>
          <w:b/>
        </w:rPr>
        <w:t xml:space="preserve">79 533 €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100 000 €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de l’emploi</w:t>
      </w:r>
      <w:r>
        <w:t xml:space="preserve">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50 000 €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4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aucun poste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un poste de délégué du préfet</w:t>
      </w:r>
      <w:r>
        <w:t xml:space="preserve"> </w:t>
      </w:r>
      <w:r>
        <w:t xml:space="preserve">est ouvert.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de la Creuse,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Guéret</w:t>
            </w:r>
          </w:p>
        </w:tc>
        <w:tc>
          <w:p>
            <w:pPr>
              <w:pStyle w:val="Compact"/>
              <w:jc w:val="right"/>
            </w:pPr>
            <w:r>
              <w:t xml:space="preserve">723 983 €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 la Creuse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1</w:t>
      </w:r>
      <w:r>
        <w:rPr>
          <w:b/>
        </w:rPr>
        <w:t xml:space="preserve"> </w:t>
      </w:r>
      <w:r>
        <w:rPr>
          <w:b/>
        </w:rPr>
        <w:t xml:space="preserve">fabrique de territoire</w:t>
      </w:r>
      <w:r>
        <w:t xml:space="preserve"> </w:t>
      </w:r>
      <w:r>
        <w:t xml:space="preserve">a été labellisée :</w:t>
      </w:r>
    </w:p>
    <w:p>
      <w:pPr>
        <w:pStyle w:val="Compact"/>
        <w:numPr>
          <w:numId w:val="1006"/>
          <w:ilvl w:val="0"/>
        </w:numPr>
      </w:pPr>
      <w:r>
        <w:t xml:space="preserve">Guéret (structure porteuse : « La Quincaillerie - Tiers-Lieux d’assemblage local de la Communauté d’Agglomération du Grand Guéret +</w:t>
      </w:r>
      <w:r>
        <w:t xml:space="preserve"> </w:t>
      </w:r>
      <w:r>
        <w:t xml:space="preserve">Consortium de Tiers-Lieux Creusois</w:t>
      </w:r>
      <w:r>
        <w:t xml:space="preserve"> </w:t>
      </w:r>
      <w:r>
        <w:t xml:space="preserve">“</w:t>
      </w:r>
      <w:r>
        <w:t xml:space="preserve">Tela</w:t>
      </w:r>
      <w:r>
        <w:t xml:space="preserve">”</w:t>
      </w:r>
      <w:r>
        <w:t xml:space="preserve"> »)</w:t>
      </w:r>
    </w:p>
    <w:p>
      <w:pPr>
        <w:pStyle w:val="FirstParagraph"/>
      </w:pPr>
      <w:r>
        <w:t xml:space="preserve">Elle bénéficie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son projet, son rayonnement au-delà du</w:t>
      </w:r>
      <w:r>
        <w:t xml:space="preserve"> </w:t>
      </w:r>
      <w:r>
        <w:t xml:space="preserve">territoire dans lequel elle est implantée, la constitution de son</w:t>
      </w:r>
      <w:r>
        <w:t xml:space="preserve"> </w:t>
      </w:r>
      <w:r>
        <w:t xml:space="preserve">équipe et la recherche de son équilibre économique.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2024-09-19T02:11:41Z</dcterms:created>
  <dcterms:modified xsi:type="dcterms:W3CDTF">2024-09-19T02:11:41Z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