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None</w:t>
      </w:r>
    </w:p>
    <w:p>
      <w:pPr>
        <w:pStyle w:val="Corpsdetexte"/>
      </w:pPr>
      <w:r>
        <w:t xml:space="preserve">Nom de la structure porteuse : None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2023-04-12T16:28:19Z</dcterms:created>
  <dcterms:modified xsi:type="dcterms:W3CDTF">2023-04-12T16:28:19Z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