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Puisaye-Forterre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Nièvre, SIREN : 58,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Puisaye-Forterre, SIREN : 200067130,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PDMS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COTEC</w:t>
      </w:r>
    </w:p>
    <w:p>
      <w:pPr>
        <w:numPr>
          <w:ilvl w:val="0"/>
          <w:numId w:val="1003"/>
        </w:numPr>
        <w:pStyle w:val="Compact"/>
      </w:pPr>
      <w:r>
        <w:t xml:space="preserve">Conseil en Energie Partagé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SPEE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le déploiement du numérique sur l’ensemble du territoire et son appropriation par toutes et tous</w:t>
      </w:r>
    </w:p>
    <w:p>
      <w:pPr>
        <w:numPr>
          <w:ilvl w:val="0"/>
          <w:numId w:val="1005"/>
        </w:numPr>
        <w:pStyle w:val="Compact"/>
      </w:pPr>
      <w:r>
        <w:t xml:space="preserve">Soutenir l’activité agricole et accompagner sa transition écologique</w:t>
      </w:r>
    </w:p>
    <w:p>
      <w:pPr>
        <w:numPr>
          <w:ilvl w:val="0"/>
          <w:numId w:val="1005"/>
        </w:numPr>
        <w:pStyle w:val="Compact"/>
      </w:pPr>
      <w:r>
        <w:t xml:space="preserve">Structurer et soutenir les filières artisanales et industrielles locales</w:t>
      </w:r>
    </w:p>
    <w:p>
      <w:pPr>
        <w:numPr>
          <w:ilvl w:val="0"/>
          <w:numId w:val="1005"/>
        </w:numPr>
        <w:pStyle w:val="Compact"/>
      </w:pPr>
      <w:r>
        <w:t xml:space="preserve">Réaffirmer l’identité de la Puisaye-Forterre</w:t>
      </w:r>
    </w:p>
    <w:p>
      <w:pPr>
        <w:numPr>
          <w:ilvl w:val="0"/>
          <w:numId w:val="1005"/>
        </w:numPr>
        <w:pStyle w:val="Compact"/>
      </w:pPr>
      <w:r>
        <w:t xml:space="preserve">Accroître les actions en faveur de la préservation et de la valorisation de l’environnement autour de 4 axes : forestier, milieux humides, prairies, espèces</w:t>
      </w:r>
    </w:p>
    <w:p>
      <w:pPr>
        <w:numPr>
          <w:ilvl w:val="0"/>
          <w:numId w:val="1005"/>
        </w:numPr>
        <w:pStyle w:val="Compact"/>
      </w:pPr>
      <w:r>
        <w:t xml:space="preserve">Faire du tourisme vert et de l’activité commerciale, un moteur de valorisation et de préservation des atouts du territoire</w:t>
      </w:r>
    </w:p>
    <w:p>
      <w:pPr>
        <w:numPr>
          <w:ilvl w:val="0"/>
          <w:numId w:val="1005"/>
        </w:numPr>
        <w:pStyle w:val="Compact"/>
      </w:pPr>
      <w:r>
        <w:t xml:space="preserve">Se positionner comme collectivité modèle en termes de réhabilitation de son patrimoine bâti</w:t>
      </w:r>
    </w:p>
    <w:p>
      <w:pPr>
        <w:numPr>
          <w:ilvl w:val="0"/>
          <w:numId w:val="1005"/>
        </w:numPr>
        <w:pStyle w:val="Compact"/>
      </w:pPr>
      <w:r>
        <w:t xml:space="preserve">Assurer l’accès aux différents services et équipements sur l’ensemble du territoire (commerces de proximité, santé, éducation, culture)</w:t>
      </w:r>
    </w:p>
    <w:p>
      <w:pPr>
        <w:numPr>
          <w:ilvl w:val="0"/>
          <w:numId w:val="1005"/>
        </w:numPr>
        <w:pStyle w:val="Compact"/>
      </w:pPr>
      <w:r>
        <w:t xml:space="preserve">Réduire la dépendance à la voiture individuelle en proposant des alternatives pour toutes et tous</w:t>
      </w:r>
    </w:p>
    <w:p>
      <w:pPr>
        <w:numPr>
          <w:ilvl w:val="0"/>
          <w:numId w:val="1005"/>
        </w:numPr>
        <w:pStyle w:val="Compact"/>
      </w:pPr>
      <w:r>
        <w:t xml:space="preserve">Faire monter en compétence les acteurs de la CCPF pour s’emparer pleinement de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Puisaye-Forterre, SIREN : 200067130,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2023-04-12T16:34:10Z</dcterms:created>
  <dcterms:modified xsi:type="dcterms:W3CDTF">2023-04-12T16:34:10Z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