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laurent.caire-pastor@vendee.gouv.fr</w:t>
      </w:r>
    </w:p>
    <w:p>
      <w:pPr>
        <w:pStyle w:val="Corpsdetexte"/>
      </w:pPr>
      <w:r>
        <w:t xml:space="preserve">Date de signature du CRTE : 03 mars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Terres de Montaigu, Communauté de communes Montaigu Rocheservière</w:t>
      </w:r>
    </w:p>
    <w:p>
      <w:pPr>
        <w:pStyle w:val="Corpsdetexte"/>
      </w:pPr>
      <w:r>
        <w:t xml:space="preserve">Si protocole de préfiguration : date de signature : 2021-05-31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CA Terres de Montaigu</w:t>
      </w:r>
    </w:p>
    <w:p>
      <w:pPr>
        <w:numPr>
          <w:ilvl w:val="0"/>
          <w:numId w:val="1001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Dispositif Clés en mains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Programme New deal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Un territoire qui allie économie et responsabilité environnementale</w:t>
      </w:r>
    </w:p>
    <w:p>
      <w:pPr>
        <w:numPr>
          <w:ilvl w:val="0"/>
          <w:numId w:val="1004"/>
        </w:numPr>
        <w:pStyle w:val="Compact"/>
      </w:pPr>
      <w:r>
        <w:t xml:space="preserve">Un territoire qui associe sobriété énergétique et développement adapté des énergies renouvelables</w:t>
      </w:r>
    </w:p>
    <w:p>
      <w:pPr>
        <w:numPr>
          <w:ilvl w:val="0"/>
          <w:numId w:val="1004"/>
        </w:numPr>
        <w:pStyle w:val="Compact"/>
      </w:pPr>
      <w:r>
        <w:t xml:space="preserve">Un territoire qui développe une mobilité durable</w:t>
      </w:r>
    </w:p>
    <w:p>
      <w:pPr>
        <w:numPr>
          <w:ilvl w:val="0"/>
          <w:numId w:val="1004"/>
        </w:numPr>
        <w:pStyle w:val="Compact"/>
      </w:pPr>
      <w:r>
        <w:t xml:space="preserve">Un territoire qui s’adapte au changement climatique et qui préserve ses ressources</w:t>
      </w:r>
    </w:p>
    <w:p>
      <w:pPr>
        <w:numPr>
          <w:ilvl w:val="0"/>
          <w:numId w:val="1004"/>
        </w:numPr>
        <w:pStyle w:val="Compact"/>
      </w:pPr>
      <w:r>
        <w:t xml:space="preserve">La continuité du dynamisme économique du territoire de manière équilibrée</w:t>
      </w:r>
    </w:p>
    <w:p>
      <w:pPr>
        <w:numPr>
          <w:ilvl w:val="0"/>
          <w:numId w:val="1004"/>
        </w:numPr>
        <w:pStyle w:val="Compact"/>
      </w:pPr>
      <w:r>
        <w:t xml:space="preserve">L’accompagnement des entreprises dans la transition écologique</w:t>
      </w:r>
    </w:p>
    <w:p>
      <w:pPr>
        <w:numPr>
          <w:ilvl w:val="0"/>
          <w:numId w:val="1004"/>
        </w:numPr>
        <w:pStyle w:val="Compact"/>
      </w:pPr>
      <w:r>
        <w:t xml:space="preserve">L’accompagnement de l’agriculture et des projets innovants sur les ressources alimentaires</w:t>
      </w:r>
    </w:p>
    <w:p>
      <w:pPr>
        <w:numPr>
          <w:ilvl w:val="0"/>
          <w:numId w:val="1004"/>
        </w:numPr>
        <w:pStyle w:val="Compact"/>
      </w:pPr>
      <w:r>
        <w:t xml:space="preserve">Le déploiement du programme Territoires d’Industrie</w:t>
      </w:r>
    </w:p>
    <w:p>
      <w:pPr>
        <w:numPr>
          <w:ilvl w:val="0"/>
          <w:numId w:val="1004"/>
        </w:numPr>
        <w:pStyle w:val="Compact"/>
      </w:pPr>
      <w:r>
        <w:t xml:space="preserve">Une politique de logement ambitieuse</w:t>
      </w:r>
    </w:p>
    <w:p>
      <w:pPr>
        <w:numPr>
          <w:ilvl w:val="0"/>
          <w:numId w:val="1004"/>
        </w:numPr>
        <w:pStyle w:val="Compact"/>
      </w:pPr>
      <w:r>
        <w:t xml:space="preserve">Un cadre de vie adapté aux besoins de ses habitants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Prefet</w:t>
      </w:r>
    </w:p>
    <w:p>
      <w:pPr>
        <w:numPr>
          <w:ilvl w:val="0"/>
          <w:numId w:val="1006"/>
        </w:numPr>
        <w:pStyle w:val="Compact"/>
      </w:pPr>
      <w:r>
        <w:t xml:space="preserve">Terres de Montaigu</w:t>
      </w:r>
    </w:p>
    <w:p>
      <w:pPr>
        <w:numPr>
          <w:ilvl w:val="0"/>
          <w:numId w:val="1006"/>
        </w:numPr>
        <w:pStyle w:val="Compact"/>
      </w:pPr>
      <w:r>
        <w:t xml:space="preserve">Représentants des signataires et des partenaires</w:t>
      </w:r>
    </w:p>
    <w:p>
      <w:pPr>
        <w:numPr>
          <w:ilvl w:val="0"/>
          <w:numId w:val="1006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Pays de la Loire, SIREN : 52,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2023-04-12T16:28:51Z</dcterms:created>
  <dcterms:modified xsi:type="dcterms:W3CDTF">2023-04-12T16:28:51Z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