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29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Saint Fulgent Les Essarts</w:t>
      </w:r>
    </w:p>
    <w:p>
      <w:pPr>
        <w:pStyle w:val="Corpsdetexte"/>
      </w:pPr>
      <w:r>
        <w:t xml:space="preserve">Si protocole de préfiguration : date de signature : 2021-04-12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Saint-Fulgent - Les Essarts, SIREN : 200071918, nature : CC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Tel Mobile NewDeal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Tendre vers un territoire à énergie positive et bas carbone</w:t>
      </w:r>
    </w:p>
    <w:p>
      <w:pPr>
        <w:numPr>
          <w:ilvl w:val="0"/>
          <w:numId w:val="1005"/>
        </w:numPr>
        <w:pStyle w:val="Compact"/>
      </w:pPr>
      <w:r>
        <w:t xml:space="preserve">Préserver les ressources et richesses naturelles du territoire pour garantir la protection de l’environnement et un maintien de la qualité du cadre de vie</w:t>
      </w:r>
    </w:p>
    <w:p>
      <w:pPr>
        <w:numPr>
          <w:ilvl w:val="0"/>
          <w:numId w:val="1005"/>
        </w:numPr>
        <w:pStyle w:val="Compact"/>
      </w:pPr>
      <w:r>
        <w:t xml:space="preserve">Promouvoir et favoriser une mobilité durable accessible à tous</w:t>
      </w:r>
    </w:p>
    <w:p>
      <w:pPr>
        <w:numPr>
          <w:ilvl w:val="0"/>
          <w:numId w:val="1005"/>
        </w:numPr>
        <w:pStyle w:val="Compact"/>
      </w:pPr>
      <w:r>
        <w:t xml:space="preserve">Sensibiliser au changement climatique et modifier les pratiques</w:t>
      </w:r>
    </w:p>
    <w:p>
      <w:pPr>
        <w:numPr>
          <w:ilvl w:val="0"/>
          <w:numId w:val="1005"/>
        </w:numPr>
        <w:pStyle w:val="Compact"/>
      </w:pPr>
      <w:r>
        <w:t xml:space="preserve">Créer les conditions favorables à l’accueil et au développement des entreprises</w:t>
      </w:r>
    </w:p>
    <w:p>
      <w:pPr>
        <w:numPr>
          <w:ilvl w:val="0"/>
          <w:numId w:val="1005"/>
        </w:numPr>
        <w:pStyle w:val="Compact"/>
      </w:pPr>
      <w:r>
        <w:t xml:space="preserve">Attirer de nouveaux talents et favoriser le recrutement des entreprises</w:t>
      </w:r>
    </w:p>
    <w:p>
      <w:pPr>
        <w:numPr>
          <w:ilvl w:val="0"/>
          <w:numId w:val="1005"/>
        </w:numPr>
        <w:pStyle w:val="Compact"/>
      </w:pPr>
      <w:r>
        <w:t xml:space="preserve">Contribuer ay déploiement des démarches de transition</w:t>
      </w:r>
    </w:p>
    <w:p>
      <w:pPr>
        <w:numPr>
          <w:ilvl w:val="0"/>
          <w:numId w:val="1005"/>
        </w:numPr>
        <w:pStyle w:val="Compact"/>
      </w:pPr>
      <w:r>
        <w:t xml:space="preserve">Valoriser l’attractivité touristique du territoire</w:t>
      </w:r>
    </w:p>
    <w:p>
      <w:pPr>
        <w:numPr>
          <w:ilvl w:val="0"/>
          <w:numId w:val="1005"/>
        </w:numPr>
        <w:pStyle w:val="Compact"/>
      </w:pPr>
      <w:r>
        <w:t xml:space="preserve">Proposer une offre de logements de qualité, adaptée à la diversité des besoins et articulée aux caractéristiques du territoire intercommunal</w:t>
      </w:r>
    </w:p>
    <w:p>
      <w:pPr>
        <w:numPr>
          <w:ilvl w:val="0"/>
          <w:numId w:val="1005"/>
        </w:numPr>
        <w:pStyle w:val="Compact"/>
      </w:pPr>
      <w:r>
        <w:t xml:space="preserve">Réinventer le centre bourg et valoriser le cadre de vie</w:t>
      </w:r>
    </w:p>
    <w:p>
      <w:pPr>
        <w:numPr>
          <w:ilvl w:val="0"/>
          <w:numId w:val="1005"/>
        </w:numPr>
        <w:pStyle w:val="Compact"/>
      </w:pPr>
      <w:r>
        <w:t xml:space="preserve">Veiller à l’existence d’une offre en services et en équipements suffisante et de qualité proposée à travers un maillage pertinent et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Valoriser le territoire au travers de son offre culturelle, patrimoniale et sportive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Représentants signataires</w:t>
      </w:r>
    </w:p>
    <w:p>
      <w:pPr>
        <w:numPr>
          <w:ilvl w:val="0"/>
          <w:numId w:val="1007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du Pays de Saint-Fulgent - Les Essarts, SIREN : 200071918,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2023-04-12T16:28:56Z</dcterms:created>
  <dcterms:modified xsi:type="dcterms:W3CDTF">2023-04-12T16:28:56Z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