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yzeniter@flers-agglo.fr</w:t>
      </w:r>
    </w:p>
    <w:p>
      <w:pPr>
        <w:pStyle w:val="Corpsdetexte"/>
      </w:pPr>
      <w:r>
        <w:t xml:space="preserve">Date de signature du CRTE : 28 juin 2021</w:t>
      </w:r>
    </w:p>
    <w:p>
      <w:pPr>
        <w:pStyle w:val="Corpsdetexte"/>
      </w:pPr>
      <w:r>
        <w:t xml:space="preserve">Nature juridique de la structure porteuse : Communauté d’Agglomération</w:t>
      </w:r>
    </w:p>
    <w:p>
      <w:pPr>
        <w:pStyle w:val="Corpsdetexte"/>
      </w:pPr>
      <w:r>
        <w:t xml:space="preserve">Nom de la structure porteuse : Flers Agglo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CA Flers Agglo, SIREN : 200035814, nature : CA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pStyle w:val="Corpsdetexte"/>
      </w:pPr>
      <w:r>
        <w:t xml:space="preserve">Liste des contrats figurant dans le CRTE :</w:t>
      </w:r>
    </w:p>
    <w:p>
      <w:pPr>
        <w:numPr>
          <w:ilvl w:val="0"/>
          <w:numId w:val="1002"/>
        </w:numPr>
        <w:pStyle w:val="Compact"/>
      </w:pPr>
      <w:r>
        <w:t xml:space="preserve">Contrat de ville</w:t>
      </w:r>
    </w:p>
    <w:p>
      <w:pPr>
        <w:numPr>
          <w:ilvl w:val="0"/>
          <w:numId w:val="1002"/>
        </w:numPr>
        <w:pStyle w:val="Compact"/>
      </w:pPr>
      <w:r>
        <w:t xml:space="preserve">Contrat eau et climat</w:t>
      </w:r>
    </w:p>
    <w:p>
      <w:pPr>
        <w:numPr>
          <w:ilvl w:val="0"/>
          <w:numId w:val="1002"/>
        </w:numPr>
        <w:pStyle w:val="Compact"/>
      </w:pPr>
      <w:r>
        <w:t xml:space="preserve">Contrat local de Santé</w:t>
      </w:r>
    </w:p>
    <w:p>
      <w:pPr>
        <w:numPr>
          <w:ilvl w:val="0"/>
          <w:numId w:val="1002"/>
        </w:numPr>
        <w:pStyle w:val="Compact"/>
      </w:pPr>
      <w:r>
        <w:t xml:space="preserve">Convention ANRU</w:t>
      </w:r>
    </w:p>
    <w:p>
      <w:pPr>
        <w:numPr>
          <w:ilvl w:val="0"/>
          <w:numId w:val="1002"/>
        </w:numPr>
        <w:pStyle w:val="Compact"/>
      </w:pPr>
      <w:r>
        <w:t xml:space="preserve">ORT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Action cœur de ville</w:t>
      </w:r>
    </w:p>
    <w:p>
      <w:pPr>
        <w:numPr>
          <w:ilvl w:val="0"/>
          <w:numId w:val="1003"/>
        </w:numPr>
        <w:pStyle w:val="Compact"/>
      </w:pPr>
      <w:r>
        <w:t xml:space="preserve">Petits villes de demain</w:t>
      </w:r>
    </w:p>
    <w:p>
      <w:pPr>
        <w:numPr>
          <w:ilvl w:val="0"/>
          <w:numId w:val="1003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cohésion territoriale</w:t>
      </w:r>
    </w:p>
    <w:p>
      <w:pPr>
        <w:numPr>
          <w:ilvl w:val="0"/>
          <w:numId w:val="1004"/>
        </w:numPr>
        <w:pStyle w:val="Compact"/>
      </w:pPr>
      <w:r>
        <w:t xml:space="preserve">la compétitivité</w:t>
      </w:r>
    </w:p>
    <w:p>
      <w:pPr>
        <w:numPr>
          <w:ilvl w:val="0"/>
          <w:numId w:val="1004"/>
        </w:numPr>
        <w:pStyle w:val="Compact"/>
      </w:pPr>
      <w:r>
        <w:t xml:space="preserve">le développement durable solidaire/la transition écologique</w:t>
      </w:r>
    </w:p>
    <w:p>
      <w:pPr>
        <w:pStyle w:val="FirstParagraph"/>
      </w:pPr>
      <w:r>
        <w:t xml:space="preserve">Réalisation d’un diagnostic initial du territoire : Non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5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5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5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5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5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5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5"/>
        </w:numPr>
        <w:pStyle w:val="Compact"/>
      </w:pPr>
      <w:r>
        <w:t xml:space="preserve">Transports en commun</w:t>
      </w:r>
    </w:p>
    <w:p>
      <w:pPr>
        <w:numPr>
          <w:ilvl w:val="0"/>
          <w:numId w:val="1005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Loisirs</w:t>
      </w:r>
    </w:p>
    <w:p>
      <w:pPr>
        <w:numPr>
          <w:ilvl w:val="0"/>
          <w:numId w:val="1005"/>
        </w:numPr>
        <w:pStyle w:val="Compact"/>
      </w:pPr>
      <w:r>
        <w:t xml:space="preserve">Formation professionnelle</w:t>
      </w:r>
    </w:p>
    <w:p>
      <w:pPr>
        <w:numPr>
          <w:ilvl w:val="0"/>
          <w:numId w:val="1005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5"/>
        </w:numPr>
        <w:pStyle w:val="Compact"/>
      </w:pPr>
      <w:r>
        <w:t xml:space="preserve">Santé et soins</w:t>
      </w:r>
    </w:p>
    <w:p>
      <w:pPr>
        <w:numPr>
          <w:ilvl w:val="0"/>
          <w:numId w:val="1005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5"/>
        </w:numPr>
        <w:pStyle w:val="Compact"/>
      </w:pPr>
      <w:r>
        <w:t xml:space="preserve">Vivre ensemble, interdépendance et solidarité</w:t>
      </w:r>
    </w:p>
    <w:p>
      <w:pPr>
        <w:pStyle w:val="FirstParagraph"/>
      </w:pPr>
      <w:r>
        <w:t xml:space="preserve">Nombre de fiches action (opération prête à démarrer) : 15</w:t>
      </w:r>
    </w:p>
    <w:p>
      <w:pPr>
        <w:pStyle w:val="Corpsdetexte"/>
      </w:pPr>
      <w:r>
        <w:t xml:space="preserve">Nombre de fiches projet (opération à travailler) : 0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nom : CA Flers Agglo, SIREN : 200035814, nature : CA</w:t>
      </w:r>
    </w:p>
    <w:p>
      <w:pPr>
        <w:numPr>
          <w:ilvl w:val="0"/>
          <w:numId w:val="1006"/>
        </w:numPr>
        <w:pStyle w:val="Compact"/>
      </w:pPr>
      <w:r>
        <w:t xml:space="preserve">Etat</w:t>
      </w:r>
    </w:p>
    <w:p>
      <w:pPr>
        <w:numPr>
          <w:ilvl w:val="0"/>
          <w:numId w:val="1006"/>
        </w:numPr>
        <w:pStyle w:val="Compact"/>
      </w:pPr>
      <w:r>
        <w:t xml:space="preserve">ADEME</w:t>
      </w:r>
    </w:p>
    <w:p>
      <w:pPr>
        <w:numPr>
          <w:ilvl w:val="0"/>
          <w:numId w:val="1006"/>
        </w:numPr>
        <w:pStyle w:val="Compact"/>
      </w:pPr>
      <w:r>
        <w:t xml:space="preserve">agence de l’eau Seine Normandie</w:t>
      </w:r>
    </w:p>
    <w:p>
      <w:pPr>
        <w:numPr>
          <w:ilvl w:val="0"/>
          <w:numId w:val="1006"/>
        </w:numPr>
        <w:pStyle w:val="Compact"/>
      </w:pPr>
      <w:r>
        <w:t xml:space="preserve">agence de l’eau Loire Bretagne</w:t>
      </w:r>
    </w:p>
    <w:p>
      <w:pPr>
        <w:numPr>
          <w:ilvl w:val="0"/>
          <w:numId w:val="1006"/>
        </w:numPr>
        <w:pStyle w:val="Compact"/>
      </w:pPr>
      <w:r>
        <w:t xml:space="preserve">nom : Orne, SIREN : 61, nature : departement</w:t>
      </w:r>
    </w:p>
    <w:p>
      <w:pPr>
        <w:numPr>
          <w:ilvl w:val="0"/>
          <w:numId w:val="1006"/>
        </w:numPr>
        <w:pStyle w:val="Compact"/>
      </w:pPr>
      <w:r>
        <w:t xml:space="preserve">nom : Normandie, SIREN : 28, nature : region</w:t>
      </w:r>
    </w:p>
    <w:p>
      <w:pPr>
        <w:numPr>
          <w:ilvl w:val="0"/>
          <w:numId w:val="1006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Non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7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8.25M€</w:t>
      </w:r>
    </w:p>
    <w:p>
      <w:pPr>
        <w:pStyle w:val="Corpsdetexte"/>
      </w:pPr>
      <w:r>
        <w:t xml:space="preserve">Montant total en euros des engagements financiers des collectivités locales et leurs établissements publics : 3.65M€</w:t>
      </w:r>
    </w:p>
    <w:p>
      <w:pPr>
        <w:pStyle w:val="Corpsdetexte"/>
      </w:pPr>
      <w:r>
        <w:t xml:space="preserve">Montant total en euros des engagements financiers de l’Etat et de ses opérateurs Plan de relance : 4.41M€</w:t>
      </w:r>
    </w:p>
    <w:p>
      <w:pPr>
        <w:pStyle w:val="Corpsdetexte"/>
      </w:pPr>
      <w:r>
        <w:t xml:space="preserve">Montant total en euros des engagements financiers de l’Etat et de ses opérateurs hors plan de relance : 2.50M€</w:t>
      </w:r>
    </w:p>
    <w:p>
      <w:pPr>
        <w:pStyle w:val="Corpsdetexte"/>
      </w:pPr>
      <w:r>
        <w:t xml:space="preserve">Montant total prévisionnel en euros des cofinancements européens : 0€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2023-04-12T16:31:36Z</dcterms:created>
  <dcterms:modified xsi:type="dcterms:W3CDTF">2023-04-12T16:31:36Z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