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jean-marc.binaud@ville-alencon.fr</w:t>
      </w:r>
    </w:p>
    <w:p>
      <w:pPr>
        <w:pStyle w:val="Corpsdetexte"/>
      </w:pPr>
      <w:r>
        <w:t xml:space="preserve">Date de signature du CRTE : 16 décembre 2021</w:t>
      </w:r>
    </w:p>
    <w:p>
      <w:pPr>
        <w:pStyle w:val="Corpsdetexte"/>
      </w:pPr>
      <w:r>
        <w:t xml:space="preserve">Nature juridique de la structure porteuse : Communauté urbaine</w:t>
      </w:r>
    </w:p>
    <w:p>
      <w:pPr>
        <w:pStyle w:val="Corpsdetexte"/>
      </w:pPr>
      <w:r>
        <w:t xml:space="preserve">Nom de la structure porteuse : Communauté urbaine d’Alençon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CU d’Alençon, SIREN : 246100663, nature : CU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Projet Educatif Global</w:t>
      </w:r>
    </w:p>
    <w:p>
      <w:pPr>
        <w:numPr>
          <w:ilvl w:val="0"/>
          <w:numId w:val="1003"/>
        </w:numPr>
        <w:pStyle w:val="Compact"/>
      </w:pPr>
      <w:r>
        <w:t xml:space="preserve">Projet éducatif territorial</w:t>
      </w:r>
    </w:p>
    <w:p>
      <w:pPr>
        <w:numPr>
          <w:ilvl w:val="0"/>
          <w:numId w:val="1003"/>
        </w:numPr>
        <w:pStyle w:val="Compact"/>
      </w:pPr>
      <w:r>
        <w:t xml:space="preserve">Cit’ergie</w:t>
      </w:r>
    </w:p>
    <w:p>
      <w:pPr>
        <w:numPr>
          <w:ilvl w:val="0"/>
          <w:numId w:val="1003"/>
        </w:numPr>
        <w:pStyle w:val="Compact"/>
      </w:pPr>
      <w:r>
        <w:t xml:space="preserve">Sites industriels clés en main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1- La transition écologique et énergétique, respectueuse de l’environnement</w:t>
      </w:r>
    </w:p>
    <w:p>
      <w:pPr>
        <w:numPr>
          <w:ilvl w:val="0"/>
          <w:numId w:val="1005"/>
        </w:numPr>
        <w:pStyle w:val="Compact"/>
      </w:pPr>
      <w:r>
        <w:t xml:space="preserve">2- le développement et l’innovation économique</w:t>
      </w:r>
    </w:p>
    <w:p>
      <w:pPr>
        <w:numPr>
          <w:ilvl w:val="0"/>
          <w:numId w:val="1005"/>
        </w:numPr>
        <w:pStyle w:val="Compact"/>
      </w:pPr>
      <w:r>
        <w:t xml:space="preserve">3- l’aménagement et l’attractivité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4- la cohésion sociale et territoriale, et les services à la population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pStyle w:val="FirstParagraph"/>
      </w:pPr>
      <w:r>
        <w:t xml:space="preserve">Nombre de fiches action (opération prête à démarrer) : 40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CU d’Alençon, SIREN : 246100663, nature : CU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2023-04-12T16:28:32Z</dcterms:created>
  <dcterms:modified xsi:type="dcterms:W3CDTF">2023-04-12T16:28:32Z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