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pref-actions-etat@oise.gouv.fr</w:t>
      </w:r>
    </w:p>
    <w:p>
      <w:pPr>
        <w:pStyle w:val="Corpsdetexte"/>
      </w:pPr>
      <w:r>
        <w:t xml:space="preserve">Date de signature du CRTE : 30 novembre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du Beauvaisis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du Beauvaisis, SIREN : 200067999, nature : CA</w:t>
      </w:r>
    </w:p>
    <w:p>
      <w:pPr>
        <w:numPr>
          <w:ilvl w:val="0"/>
          <w:numId w:val="1001"/>
        </w:numPr>
        <w:pStyle w:val="Compact"/>
      </w:pPr>
      <w:r>
        <w:t xml:space="preserve">Préfète de l’Oise</w:t>
      </w:r>
    </w:p>
    <w:p>
      <w:pPr>
        <w:numPr>
          <w:ilvl w:val="0"/>
          <w:numId w:val="1001"/>
        </w:numPr>
        <w:pStyle w:val="Compact"/>
      </w:pPr>
      <w:r>
        <w:t xml:space="preserve">Ministre de la Cohesion des Territoires et des Relations avec les Collectivités Territorialesles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Programme Local de l’Habitat</w:t>
      </w:r>
    </w:p>
    <w:p>
      <w:pPr>
        <w:numPr>
          <w:ilvl w:val="0"/>
          <w:numId w:val="1002"/>
        </w:numPr>
        <w:pStyle w:val="Compact"/>
      </w:pPr>
      <w:r>
        <w:t xml:space="preserve">Plan rénovation énergétique des bâtiments</w:t>
      </w:r>
    </w:p>
    <w:p>
      <w:pPr>
        <w:numPr>
          <w:ilvl w:val="0"/>
          <w:numId w:val="1002"/>
        </w:numPr>
        <w:pStyle w:val="Compact"/>
      </w:pPr>
      <w:r>
        <w:t xml:space="preserve">Logement d’abord</w:t>
      </w:r>
    </w:p>
    <w:p>
      <w:pPr>
        <w:numPr>
          <w:ilvl w:val="0"/>
          <w:numId w:val="1002"/>
        </w:numPr>
        <w:pStyle w:val="Compact"/>
      </w:pPr>
      <w:r>
        <w:t xml:space="preserve">Veille opérationnelle des copropriétés</w:t>
      </w:r>
    </w:p>
    <w:p>
      <w:pPr>
        <w:numPr>
          <w:ilvl w:val="0"/>
          <w:numId w:val="1002"/>
        </w:numPr>
        <w:pStyle w:val="Compact"/>
      </w:pPr>
      <w:r>
        <w:t xml:space="preserve">Programme Opérationnel de Prévention des Copropriété Dégradé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Cités éducatives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I Conforter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1.1 embellir le territoire et promouvoir de nouvelles mobilités</w:t>
      </w:r>
    </w:p>
    <w:p>
      <w:pPr>
        <w:numPr>
          <w:ilvl w:val="0"/>
          <w:numId w:val="1005"/>
        </w:numPr>
        <w:pStyle w:val="Compact"/>
      </w:pPr>
      <w:r>
        <w:t xml:space="preserve">1.2 assurer un développement harmoniaux du territoire</w:t>
      </w:r>
    </w:p>
    <w:p>
      <w:pPr>
        <w:numPr>
          <w:ilvl w:val="0"/>
          <w:numId w:val="1005"/>
        </w:numPr>
        <w:pStyle w:val="Compact"/>
      </w:pPr>
      <w:r>
        <w:t xml:space="preserve">1.3 affirmer l’identité du territoire</w:t>
      </w:r>
    </w:p>
    <w:p>
      <w:pPr>
        <w:numPr>
          <w:ilvl w:val="0"/>
          <w:numId w:val="1005"/>
        </w:numPr>
        <w:pStyle w:val="Compact"/>
      </w:pPr>
      <w:r>
        <w:t xml:space="preserve">1.4 promouvoir un développement économique clé des transitions et de la résilience territoriale</w:t>
      </w:r>
    </w:p>
    <w:p>
      <w:pPr>
        <w:numPr>
          <w:ilvl w:val="0"/>
          <w:numId w:val="1005"/>
        </w:numPr>
        <w:pStyle w:val="Compact"/>
      </w:pPr>
      <w:r>
        <w:t xml:space="preserve">II Prendre soin de l’homme</w:t>
      </w:r>
    </w:p>
    <w:p>
      <w:pPr>
        <w:numPr>
          <w:ilvl w:val="0"/>
          <w:numId w:val="1005"/>
        </w:numPr>
        <w:pStyle w:val="Compact"/>
      </w:pPr>
      <w:r>
        <w:t xml:space="preserve">2.1 encourager la bienveillance et la citoyenneté</w:t>
      </w:r>
    </w:p>
    <w:p>
      <w:pPr>
        <w:numPr>
          <w:ilvl w:val="0"/>
          <w:numId w:val="1005"/>
        </w:numPr>
        <w:pStyle w:val="Compact"/>
      </w:pPr>
      <w:r>
        <w:t xml:space="preserve">2.2 favoriser l’épanouissement et le bien être</w:t>
      </w:r>
    </w:p>
    <w:p>
      <w:pPr>
        <w:numPr>
          <w:ilvl w:val="0"/>
          <w:numId w:val="1005"/>
        </w:numPr>
        <w:pStyle w:val="Compact"/>
      </w:pPr>
      <w:r>
        <w:t xml:space="preserve">2.3 protéger les habitants</w:t>
      </w:r>
    </w:p>
    <w:p>
      <w:pPr>
        <w:numPr>
          <w:ilvl w:val="0"/>
          <w:numId w:val="1005"/>
        </w:numPr>
        <w:pStyle w:val="Compact"/>
      </w:pPr>
      <w:r>
        <w:t xml:space="preserve">2.4 conforter l’offre de logement sur le territoire</w:t>
      </w:r>
    </w:p>
    <w:p>
      <w:pPr>
        <w:numPr>
          <w:ilvl w:val="0"/>
          <w:numId w:val="1005"/>
        </w:numPr>
        <w:pStyle w:val="Compact"/>
      </w:pPr>
      <w:r>
        <w:t xml:space="preserve">III Prendre soin de la nature et du vivant</w:t>
      </w:r>
    </w:p>
    <w:p>
      <w:pPr>
        <w:numPr>
          <w:ilvl w:val="0"/>
          <w:numId w:val="1005"/>
        </w:numPr>
        <w:pStyle w:val="Compact"/>
      </w:pPr>
      <w:r>
        <w:t xml:space="preserve">3.1 Faire du Beauvaisis une terre durable</w:t>
      </w:r>
    </w:p>
    <w:p>
      <w:pPr>
        <w:numPr>
          <w:ilvl w:val="0"/>
          <w:numId w:val="1005"/>
        </w:numPr>
        <w:pStyle w:val="Compact"/>
      </w:pPr>
      <w:r>
        <w:t xml:space="preserve">3.2 éduquer à un environnement naturel</w:t>
      </w:r>
    </w:p>
    <w:p>
      <w:pPr>
        <w:numPr>
          <w:ilvl w:val="0"/>
          <w:numId w:val="1005"/>
        </w:numPr>
        <w:pStyle w:val="Compact"/>
      </w:pPr>
      <w:r>
        <w:t xml:space="preserve">3.3 Préserver l’environnement</w:t>
      </w:r>
    </w:p>
    <w:p>
      <w:pPr>
        <w:numPr>
          <w:ilvl w:val="0"/>
          <w:numId w:val="1005"/>
        </w:numPr>
        <w:pStyle w:val="Compact"/>
      </w:pPr>
      <w:r>
        <w:t xml:space="preserve">IV Prendre soin de la ville, des communes et de la ruralité</w:t>
      </w:r>
    </w:p>
    <w:p>
      <w:pPr>
        <w:numPr>
          <w:ilvl w:val="0"/>
          <w:numId w:val="1005"/>
        </w:numPr>
        <w:pStyle w:val="Compact"/>
      </w:pPr>
      <w:r>
        <w:t xml:space="preserve">4.1 entretenir durablement le patrimoine local</w:t>
      </w:r>
    </w:p>
    <w:p>
      <w:pPr>
        <w:numPr>
          <w:ilvl w:val="0"/>
          <w:numId w:val="1005"/>
        </w:numPr>
        <w:pStyle w:val="Compact"/>
      </w:pPr>
      <w:r>
        <w:t xml:space="preserve">4.2 mettre en valeur et partager l’espace public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Beauvaisis, SIREN : 200067999, nature : CA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des financeurs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2023-04-12T16:33:15Z</dcterms:created>
  <dcterms:modified xsi:type="dcterms:W3CDTF">2023-04-12T16:33:15Z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