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l’Arc Mosellan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l’Arc Mosellan, SIREN : 245701354,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PPA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populations, urbanisme et habitat</w:t>
      </w:r>
    </w:p>
    <w:p>
      <w:pPr>
        <w:numPr>
          <w:ilvl w:val="0"/>
          <w:numId w:val="1005"/>
        </w:numPr>
        <w:pStyle w:val="Compact"/>
      </w:pPr>
      <w:r>
        <w:t xml:space="preserve">Axe 2 : mobilité professionnelle et infrastructures</w:t>
      </w:r>
    </w:p>
    <w:p>
      <w:pPr>
        <w:numPr>
          <w:ilvl w:val="0"/>
          <w:numId w:val="1005"/>
        </w:numPr>
        <w:pStyle w:val="Compact"/>
      </w:pPr>
      <w:r>
        <w:t xml:space="preserve">Axe 3 : économie, commerce et artisanat</w:t>
      </w:r>
    </w:p>
    <w:p>
      <w:pPr>
        <w:numPr>
          <w:ilvl w:val="0"/>
          <w:numId w:val="1005"/>
        </w:numPr>
        <w:pStyle w:val="Compact"/>
      </w:pPr>
      <w:r>
        <w:t xml:space="preserve">Axe 4 : agriculture, forêt et alimentation</w:t>
      </w:r>
    </w:p>
    <w:p>
      <w:pPr>
        <w:numPr>
          <w:ilvl w:val="0"/>
          <w:numId w:val="1005"/>
        </w:numPr>
        <w:pStyle w:val="Compact"/>
      </w:pPr>
      <w:r>
        <w:t xml:space="preserve">Axe 5 : tourisme</w:t>
      </w:r>
    </w:p>
    <w:p>
      <w:pPr>
        <w:numPr>
          <w:ilvl w:val="0"/>
          <w:numId w:val="1005"/>
        </w:numPr>
        <w:pStyle w:val="Compact"/>
      </w:pPr>
      <w:r>
        <w:t xml:space="preserve">Axe 6 : environnement et déchets</w:t>
      </w:r>
    </w:p>
    <w:p>
      <w:pPr>
        <w:numPr>
          <w:ilvl w:val="0"/>
          <w:numId w:val="1005"/>
        </w:numPr>
        <w:pStyle w:val="Compact"/>
      </w:pPr>
      <w:r>
        <w:t xml:space="preserve">Axe 7 : énergie</w:t>
      </w:r>
    </w:p>
    <w:p>
      <w:pPr>
        <w:numPr>
          <w:ilvl w:val="0"/>
          <w:numId w:val="1005"/>
        </w:numPr>
        <w:pStyle w:val="Compact"/>
      </w:pPr>
      <w:r>
        <w:t xml:space="preserve">Axe 8 : relations aux communes, communication, identité et rayonnement</w:t>
      </w:r>
    </w:p>
    <w:p>
      <w:pPr>
        <w:numPr>
          <w:ilvl w:val="0"/>
          <w:numId w:val="1005"/>
        </w:numPr>
        <w:pStyle w:val="Compact"/>
      </w:pPr>
      <w:r>
        <w:t xml:space="preserve">Axe 9 : services aux habitants et 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l’Arc Mosellan, SIREN : 245701354,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2023-04-12T16:28:09Z</dcterms:created>
  <dcterms:modified xsi:type="dcterms:W3CDTF">2023-04-12T16:28:09Z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