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pcaparroy@grandquercy.fr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Grand Quercy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Cahors, SIREN : 200023737, nature : CA</w:t>
      </w:r>
    </w:p>
    <w:p>
      <w:pPr>
        <w:numPr>
          <w:ilvl w:val="0"/>
          <w:numId w:val="1001"/>
        </w:numPr>
        <w:pStyle w:val="Compact"/>
      </w:pPr>
      <w:r>
        <w:t xml:space="preserve">nom : CC Quercy - Bouriane, SIREN : 244600482, nature : CC</w:t>
      </w:r>
    </w:p>
    <w:p>
      <w:pPr>
        <w:numPr>
          <w:ilvl w:val="0"/>
          <w:numId w:val="1001"/>
        </w:numPr>
        <w:pStyle w:val="Compact"/>
      </w:pPr>
      <w:r>
        <w:t xml:space="preserve">nom : CC du Quercy Blanc, SIREN : 200039519, nature : CC</w:t>
      </w:r>
    </w:p>
    <w:p>
      <w:pPr>
        <w:numPr>
          <w:ilvl w:val="0"/>
          <w:numId w:val="1001"/>
        </w:numPr>
        <w:pStyle w:val="Compact"/>
      </w:pPr>
      <w:r>
        <w:t xml:space="preserve">nom : CC Cazals-Salviac, SIREN : 200035327, nature : CC</w:t>
      </w:r>
    </w:p>
    <w:p>
      <w:pPr>
        <w:numPr>
          <w:ilvl w:val="0"/>
          <w:numId w:val="1001"/>
        </w:numPr>
        <w:pStyle w:val="Compact"/>
      </w:pPr>
      <w:r>
        <w:t xml:space="preserve">nom : CC du Causse de Labastide Murat, SIREN : 244600573,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Lalbenque-Limogne, SIREN : 244600532,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Vallée du Lot et du Vignoble, SIREN : 244600433, nature : CC</w:t>
      </w:r>
    </w:p>
    <w:p>
      <w:pPr>
        <w:numPr>
          <w:ilvl w:val="0"/>
          <w:numId w:val="1001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des Causses du Quercy, SIREN : 254603392, nature : SMO</w:t>
      </w:r>
    </w:p>
    <w:p>
      <w:pPr>
        <w:numPr>
          <w:ilvl w:val="0"/>
          <w:numId w:val="1001"/>
        </w:numPr>
        <w:pStyle w:val="Compact"/>
      </w:pPr>
      <w:r>
        <w:t xml:space="preserve">nom : PETR Grand Quercy, SIREN : 200052405,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du Grand Cahors, SIREN : 200023737, nature : CA</w:t>
      </w:r>
    </w:p>
    <w:p>
      <w:pPr>
        <w:numPr>
          <w:ilvl w:val="0"/>
          <w:numId w:val="1006"/>
        </w:numPr>
        <w:pStyle w:val="Compact"/>
      </w:pPr>
      <w:r>
        <w:t xml:space="preserve">nom : CC Quercy - Bouriane, SIREN : 244600482, nature : CC</w:t>
      </w:r>
    </w:p>
    <w:p>
      <w:pPr>
        <w:numPr>
          <w:ilvl w:val="0"/>
          <w:numId w:val="1006"/>
        </w:numPr>
        <w:pStyle w:val="Compact"/>
      </w:pPr>
      <w:r>
        <w:t xml:space="preserve">nom : CC Cazals-Salviac, SIREN : 200035327, nature : CC</w:t>
      </w:r>
    </w:p>
    <w:p>
      <w:pPr>
        <w:numPr>
          <w:ilvl w:val="0"/>
          <w:numId w:val="1006"/>
        </w:numPr>
        <w:pStyle w:val="Compact"/>
      </w:pPr>
      <w:r>
        <w:t xml:space="preserve">nom : CC du Quercy Blanc, SIREN : 200039519,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Lalbenque-Limogne, SIREN : 244600532, nature : CC</w:t>
      </w:r>
    </w:p>
    <w:p>
      <w:pPr>
        <w:numPr>
          <w:ilvl w:val="0"/>
          <w:numId w:val="1006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de la Vallée du Lot et du Vignoble, SIREN : 244600433, nature : CC</w:t>
      </w:r>
    </w:p>
    <w:p>
      <w:pPr>
        <w:numPr>
          <w:ilvl w:val="0"/>
          <w:numId w:val="1006"/>
        </w:numPr>
        <w:pStyle w:val="Compact"/>
      </w:pPr>
      <w:r>
        <w:t xml:space="preserve">nom : CC du Causse de Labastide Murat, SIREN : 244600573,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2023-04-12T16:29:20Z</dcterms:created>
  <dcterms:modified xsi:type="dcterms:W3CDTF">2023-04-12T16:29:20Z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