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louis.redaud@loire.gouv.fr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Vals d’Aix et Isable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des Vals d’Aix et Isable, SIREN : 244200614,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SRADETT</w:t>
      </w:r>
    </w:p>
    <w:p>
      <w:pPr>
        <w:numPr>
          <w:ilvl w:val="0"/>
          <w:numId w:val="1002"/>
        </w:numPr>
        <w:pStyle w:val="Compact"/>
      </w:pPr>
      <w:r>
        <w:t xml:space="preserve">PDH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PIG-déparement42-habitat</w:t>
      </w:r>
    </w:p>
    <w:p>
      <w:pPr>
        <w:numPr>
          <w:ilvl w:val="0"/>
          <w:numId w:val="1003"/>
        </w:numPr>
        <w:pStyle w:val="Compact"/>
      </w:pPr>
      <w:r>
        <w:t xml:space="preserve">Contrat de rivière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éclogique</w:t>
      </w:r>
    </w:p>
    <w:p>
      <w:pPr>
        <w:numPr>
          <w:ilvl w:val="0"/>
          <w:numId w:val="1005"/>
        </w:numPr>
        <w:pStyle w:val="Compact"/>
      </w:pPr>
      <w:r>
        <w:t xml:space="preserve">Cohésion sociale</w:t>
      </w:r>
    </w:p>
    <w:p>
      <w:pPr>
        <w:numPr>
          <w:ilvl w:val="0"/>
          <w:numId w:val="1005"/>
        </w:numPr>
        <w:pStyle w:val="Compact"/>
      </w:pPr>
      <w:r>
        <w:t xml:space="preserve">economie soutenable</w:t>
      </w:r>
    </w:p>
    <w:p>
      <w:pPr>
        <w:numPr>
          <w:ilvl w:val="0"/>
          <w:numId w:val="1005"/>
        </w:numPr>
        <w:pStyle w:val="Compact"/>
      </w:pPr>
      <w:r>
        <w:t xml:space="preserve">reduction co²</w:t>
      </w:r>
    </w:p>
    <w:p>
      <w:pPr>
        <w:numPr>
          <w:ilvl w:val="0"/>
          <w:numId w:val="1005"/>
        </w:numPr>
        <w:pStyle w:val="Compact"/>
      </w:pPr>
      <w:r>
        <w:t xml:space="preserve">protection de l’environnement</w:t>
      </w:r>
    </w:p>
    <w:p>
      <w:pPr>
        <w:numPr>
          <w:ilvl w:val="0"/>
          <w:numId w:val="1005"/>
        </w:numPr>
        <w:pStyle w:val="Compact"/>
      </w:pPr>
      <w:r>
        <w:t xml:space="preserve">renforcer la qualité de vie pour les habitants</w:t>
      </w:r>
    </w:p>
    <w:p>
      <w:pPr>
        <w:numPr>
          <w:ilvl w:val="0"/>
          <w:numId w:val="1005"/>
        </w:numPr>
        <w:pStyle w:val="Compact"/>
      </w:pPr>
      <w:r>
        <w:t xml:space="preserve">renforcer les dynamiques de coeur de village</w:t>
      </w:r>
    </w:p>
    <w:p>
      <w:pPr>
        <w:numPr>
          <w:ilvl w:val="0"/>
          <w:numId w:val="1005"/>
        </w:numPr>
        <w:pStyle w:val="Compact"/>
      </w:pPr>
      <w:r>
        <w:t xml:space="preserve">renfircementdu commerce</w:t>
      </w:r>
    </w:p>
    <w:p>
      <w:pPr>
        <w:numPr>
          <w:ilvl w:val="0"/>
          <w:numId w:val="1005"/>
        </w:numPr>
        <w:pStyle w:val="Compact"/>
      </w:pPr>
      <w:r>
        <w:t xml:space="preserve">renforcement du tourisme</w:t>
      </w:r>
    </w:p>
    <w:p>
      <w:pPr>
        <w:numPr>
          <w:ilvl w:val="0"/>
          <w:numId w:val="1005"/>
        </w:numPr>
        <w:pStyle w:val="Compact"/>
      </w:pPr>
      <w:r>
        <w:t xml:space="preserve">renforcement du secteur agricole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des Vals d’Aix et Isable, SIREN : 244200614,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1.88M€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2023-04-12T16:27:17Z</dcterms:created>
  <dcterms:modified xsi:type="dcterms:W3CDTF">2023-04-12T16:27:17Z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