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pecredoz@pays-ledonien.fr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lédonien</w:t>
      </w:r>
    </w:p>
    <w:p>
      <w:pPr>
        <w:pStyle w:val="Corpsdetexte"/>
      </w:pPr>
      <w:r>
        <w:t xml:space="preserve">Si protocole de préfiguration : date de signature : 2021-09-01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Lédonien, SIREN : 200051225, nature : PETR</w:t>
      </w:r>
    </w:p>
    <w:p>
      <w:pPr>
        <w:numPr>
          <w:ilvl w:val="0"/>
          <w:numId w:val="1001"/>
        </w:numPr>
        <w:pStyle w:val="Compact"/>
      </w:pPr>
      <w:r>
        <w:t xml:space="preserve">préfet du Jura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Organiser un développement équilibré du territoire et assurer les solidarités entre les secteurs urbains et ruraux</w:t>
      </w:r>
    </w:p>
    <w:p>
      <w:pPr>
        <w:numPr>
          <w:ilvl w:val="0"/>
          <w:numId w:val="1005"/>
        </w:numPr>
        <w:pStyle w:val="Compact"/>
      </w:pPr>
      <w:r>
        <w:t xml:space="preserve">Renforcer la diversification des fonctions économiques du territoire et encourager la relance</w:t>
      </w:r>
    </w:p>
    <w:p>
      <w:pPr>
        <w:numPr>
          <w:ilvl w:val="0"/>
          <w:numId w:val="1005"/>
        </w:numPr>
        <w:pStyle w:val="Compact"/>
      </w:pPr>
      <w:r>
        <w:t xml:space="preserve">Développer la coopération territoriale, l’animation et la concertation des projets de développement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41</w:t>
      </w:r>
    </w:p>
    <w:p>
      <w:pPr>
        <w:pStyle w:val="Corpsdetexte"/>
      </w:pPr>
      <w:r>
        <w:t xml:space="preserve">Nombre de fiches projet (opération à travailler) : 402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Lédonien, SIREN : 200051225, nature : PETR</w:t>
      </w:r>
    </w:p>
    <w:p>
      <w:pPr>
        <w:numPr>
          <w:ilvl w:val="0"/>
          <w:numId w:val="1007"/>
        </w:numPr>
        <w:pStyle w:val="Compact"/>
      </w:pPr>
      <w:r>
        <w:t xml:space="preserve">nom : CC Bresse Haute Seille, SIREN : 200069615, nature : CC</w:t>
      </w:r>
    </w:p>
    <w:p>
      <w:pPr>
        <w:numPr>
          <w:ilvl w:val="0"/>
          <w:numId w:val="1007"/>
        </w:numPr>
        <w:pStyle w:val="Compact"/>
      </w:pPr>
      <w:r>
        <w:t xml:space="preserve">nom : CA ECLA (Espace Communautaire Lons Agglomération), SIREN : 200071116, nature : CA</w:t>
      </w:r>
    </w:p>
    <w:p>
      <w:pPr>
        <w:numPr>
          <w:ilvl w:val="0"/>
          <w:numId w:val="1007"/>
        </w:numPr>
        <w:pStyle w:val="Compact"/>
      </w:pPr>
      <w:r>
        <w:t xml:space="preserve">nom : CC Terre d’Émeraude Communauté, SIREN : 200090579, nature : CC</w:t>
      </w:r>
    </w:p>
    <w:p>
      <w:pPr>
        <w:numPr>
          <w:ilvl w:val="0"/>
          <w:numId w:val="1007"/>
        </w:numPr>
        <w:pStyle w:val="Compact"/>
      </w:pPr>
      <w:r>
        <w:t xml:space="preserve">nom : CC Porte du Jura, SIREN : 200072056,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2023-04-12T16:27:23Z</dcterms:created>
  <dcterms:modified xsi:type="dcterms:W3CDTF">2023-04-12T16:27:23Z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