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communautés de communes Blaye et estuaires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de Blaye, SIREN : 200023794,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l’Estuaire, SIREN : 243300811,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68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 : CC de Blaye, SIREN : 200023794, nature : CC</w:t>
      </w:r>
    </w:p>
    <w:p>
      <w:pPr>
        <w:numPr>
          <w:ilvl w:val="0"/>
          <w:numId w:val="1007"/>
        </w:numPr>
        <w:pStyle w:val="Compact"/>
      </w:pPr>
      <w:r>
        <w:t xml:space="preserve">nom : CC de l’Estuaire, SIREN : 243300811,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2023-04-12T16:33:00Z</dcterms:created>
  <dcterms:modified xsi:type="dcterms:W3CDTF">2023-04-12T16:33:00Z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