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emmanuel.tasse@eure.gouv.fr</w:t>
      </w:r>
    </w:p>
    <w:p>
      <w:pPr>
        <w:pStyle w:val="Corpsdetexte"/>
      </w:pPr>
      <w:r>
        <w:t xml:space="preserve">Date de signature du CRTE : 27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de Roumois Seine</w:t>
      </w:r>
    </w:p>
    <w:p>
      <w:pPr>
        <w:pStyle w:val="Corpsdetexte"/>
      </w:pPr>
      <w:r>
        <w:t xml:space="preserve">Si protocole de préfiguration : date de signature : 2021-07-09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Roumois Seine, SIREN : 200066405, nature : CC</w:t>
      </w:r>
    </w:p>
    <w:p>
      <w:pPr>
        <w:numPr>
          <w:ilvl w:val="0"/>
          <w:numId w:val="1001"/>
        </w:numPr>
        <w:pStyle w:val="Compact"/>
      </w:pPr>
      <w:r>
        <w:t xml:space="preserve">Préfet de l’Eure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Contrat de territoires 2017-2022</w:t>
      </w:r>
    </w:p>
    <w:p>
      <w:pPr>
        <w:numPr>
          <w:ilvl w:val="0"/>
          <w:numId w:val="1002"/>
        </w:numPr>
        <w:pStyle w:val="Compact"/>
      </w:pPr>
      <w:r>
        <w:t xml:space="preserve">Convention de financement pour les territoires à énergie positive pour la croissance verte et le climat (TEPCV)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Petites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Viser une excellence urbaine, écologique et paysagère</w:t>
      </w:r>
    </w:p>
    <w:p>
      <w:pPr>
        <w:numPr>
          <w:ilvl w:val="0"/>
          <w:numId w:val="1004"/>
        </w:numPr>
        <w:pStyle w:val="Compact"/>
      </w:pPr>
      <w:r>
        <w:t xml:space="preserve">Accompagner la diversification économique du territoire</w:t>
      </w:r>
    </w:p>
    <w:p>
      <w:pPr>
        <w:numPr>
          <w:ilvl w:val="0"/>
          <w:numId w:val="1004"/>
        </w:numPr>
        <w:pStyle w:val="Compact"/>
      </w:pPr>
      <w:r>
        <w:t xml:space="preserve">Développer le projet social du territoire</w:t>
      </w:r>
    </w:p>
    <w:p>
      <w:pPr>
        <w:numPr>
          <w:ilvl w:val="0"/>
          <w:numId w:val="1004"/>
        </w:numPr>
        <w:pStyle w:val="Compact"/>
      </w:pPr>
      <w:r>
        <w:t xml:space="preserve">Promouvoir un territoire mobile et connecté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Logistique et Fret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pStyle w:val="FirstParagraph"/>
      </w:pPr>
      <w:r>
        <w:t xml:space="preserve">Nombre de fiches action (opération prête à démarrer) : 91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 : CC Roumois Seine, SIREN : 200066405, nature : CC</w:t>
      </w:r>
    </w:p>
    <w:p>
      <w:pPr>
        <w:numPr>
          <w:ilvl w:val="0"/>
          <w:numId w:val="1006"/>
        </w:numPr>
        <w:pStyle w:val="Compact"/>
      </w:pPr>
      <w:r>
        <w:t xml:space="preserve">nom : Bourg-Achard, SIREN : 27103, nature : commune</w:t>
      </w:r>
    </w:p>
    <w:p>
      <w:pPr>
        <w:numPr>
          <w:ilvl w:val="0"/>
          <w:numId w:val="1006"/>
        </w:numPr>
        <w:pStyle w:val="Compact"/>
      </w:pPr>
      <w:r>
        <w:t xml:space="preserve">nom : Grand Bourgtheroulde, SIREN : 27105, nature : commune</w:t>
      </w:r>
    </w:p>
    <w:p>
      <w:pPr>
        <w:numPr>
          <w:ilvl w:val="0"/>
          <w:numId w:val="1006"/>
        </w:numPr>
        <w:pStyle w:val="Compact"/>
      </w:pPr>
      <w:r>
        <w:t xml:space="preserve">DDTM</w:t>
      </w:r>
    </w:p>
    <w:p>
      <w:pPr>
        <w:numPr>
          <w:ilvl w:val="0"/>
          <w:numId w:val="1006"/>
        </w:numPr>
        <w:pStyle w:val="Compact"/>
      </w:pPr>
      <w:r>
        <w:t xml:space="preserve">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-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63.02M€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2023-04-12T16:28:00Z</dcterms:created>
  <dcterms:modified xsi:type="dcterms:W3CDTF">2023-04-12T16:28:00Z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