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m.lesieur@cc-royans-vercors.org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Royans Vercors</w:t>
      </w:r>
    </w:p>
    <w:p>
      <w:pPr>
        <w:pStyle w:val="Corpsdetexte"/>
      </w:pPr>
      <w:r>
        <w:t xml:space="preserve">Si protocole de préfiguration : date de signature : 2021-05-19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Royans-Vercors, SIREN : 200067767, nature : CC</w:t>
      </w:r>
    </w:p>
    <w:p>
      <w:pPr>
        <w:numPr>
          <w:ilvl w:val="0"/>
          <w:numId w:val="1001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Accès aux services publics et aux soins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et attractivité</w:t>
      </w:r>
    </w:p>
    <w:p>
      <w:pPr>
        <w:numPr>
          <w:ilvl w:val="0"/>
          <w:numId w:val="1005"/>
        </w:numPr>
        <w:pStyle w:val="Compact"/>
      </w:pPr>
      <w:r>
        <w:t xml:space="preserve">Logements et patrimoine</w:t>
      </w:r>
    </w:p>
    <w:p>
      <w:pPr>
        <w:numPr>
          <w:ilvl w:val="0"/>
          <w:numId w:val="1005"/>
        </w:numPr>
        <w:pStyle w:val="Compact"/>
      </w:pPr>
      <w:r>
        <w:t xml:space="preserve">Eau et assainissement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Royans-Vercors, SIREN : 200067767, nature : CC</w:t>
      </w:r>
    </w:p>
    <w:p>
      <w:pPr>
        <w:numPr>
          <w:ilvl w:val="0"/>
          <w:numId w:val="1007"/>
        </w:numPr>
        <w:pStyle w:val="Compact"/>
      </w:pPr>
      <w:r>
        <w:t xml:space="preserve">nom : Drôme, SIREN : 26, nature : departement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2023-04-12T16:28:04Z</dcterms:created>
  <dcterms:modified xsi:type="dcterms:W3CDTF">2023-04-12T16:28:04Z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