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Plateau du Russey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Plateau de Russey, SIREN : 242504355,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PNR horloger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Proposer une offre d’équipements et de services à la personne adaptés et accessibles</w:t>
      </w:r>
    </w:p>
    <w:p>
      <w:pPr>
        <w:numPr>
          <w:ilvl w:val="0"/>
          <w:numId w:val="1005"/>
        </w:numPr>
        <w:pStyle w:val="Compact"/>
      </w:pPr>
      <w:r>
        <w:t xml:space="preserve">Axe 2: Améliorer la mobilité de tous, tout en limitant les émissions de GES</w:t>
      </w:r>
    </w:p>
    <w:p>
      <w:pPr>
        <w:numPr>
          <w:ilvl w:val="0"/>
          <w:numId w:val="1005"/>
        </w:numPr>
        <w:pStyle w:val="Compact"/>
      </w:pPr>
      <w:r>
        <w:t xml:space="preserve">Axe 3: Développer l’attractivité économique et touristique du territoire</w:t>
      </w:r>
    </w:p>
    <w:p>
      <w:pPr>
        <w:numPr>
          <w:ilvl w:val="0"/>
          <w:numId w:val="1005"/>
        </w:numPr>
        <w:pStyle w:val="Compact"/>
      </w:pPr>
      <w:r>
        <w:t xml:space="preserve">Axe 4: Préserver les qualités environnementales et paysagères du territoire et favoriser la transition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Represantant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BDT</w:t>
      </w:r>
    </w:p>
    <w:p>
      <w:pPr>
        <w:numPr>
          <w:ilvl w:val="0"/>
          <w:numId w:val="1007"/>
        </w:numPr>
        <w:pStyle w:val="Compact"/>
      </w:pPr>
      <w:r>
        <w:t xml:space="preserve">nom : CC du Plateau de Russey, SIREN : 242504355,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2023-04-12T16:33:27Z</dcterms:created>
  <dcterms:modified xsi:type="dcterms:W3CDTF">2023-04-12T16:33:27Z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