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Mirebellois et Fontenois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région et département</w:t>
      </w:r>
    </w:p>
    <w:p>
      <w:pPr>
        <w:numPr>
          <w:ilvl w:val="0"/>
          <w:numId w:val="1001"/>
        </w:numPr>
        <w:pStyle w:val="Compact"/>
      </w:pPr>
      <w:r>
        <w:t xml:space="preserve">nom : CC Mirebellois et Fontenois, SIREN : 200072825,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caisse d’allocation familiales de côte d’or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alimentaire départemental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érgional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départemental</w:t>
      </w:r>
    </w:p>
    <w:p>
      <w:pPr>
        <w:numPr>
          <w:ilvl w:val="0"/>
          <w:numId w:val="1003"/>
        </w:numPr>
        <w:pStyle w:val="Compact"/>
      </w:pPr>
      <w:r>
        <w:t xml:space="preserve">convention de partenariat avec la CCI</w:t>
      </w:r>
    </w:p>
    <w:p>
      <w:pPr>
        <w:numPr>
          <w:ilvl w:val="0"/>
          <w:numId w:val="1003"/>
        </w:numPr>
        <w:pStyle w:val="Compact"/>
      </w:pPr>
      <w:r>
        <w:t xml:space="preserve">convention avec le SICECO</w:t>
      </w:r>
    </w:p>
    <w:p>
      <w:pPr>
        <w:numPr>
          <w:ilvl w:val="0"/>
          <w:numId w:val="1003"/>
        </w:numPr>
        <w:pStyle w:val="Compact"/>
      </w:pPr>
      <w:r>
        <w:t xml:space="preserve">Contrats et conventions avec opératurs de l’Etat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la cohésion territoriale en adaptant l’offre de service aux évolutions du territoire</w:t>
      </w:r>
    </w:p>
    <w:p>
      <w:pPr>
        <w:numPr>
          <w:ilvl w:val="0"/>
          <w:numId w:val="1005"/>
        </w:numPr>
        <w:pStyle w:val="Compact"/>
      </w:pPr>
      <w:r>
        <w:t xml:space="preserve">assurer l’attractivité économique et le développement de l’emploi</w:t>
      </w:r>
    </w:p>
    <w:p>
      <w:pPr>
        <w:numPr>
          <w:ilvl w:val="0"/>
          <w:numId w:val="1005"/>
        </w:numPr>
        <w:pStyle w:val="Compact"/>
      </w:pPr>
      <w:r>
        <w:t xml:space="preserve">adapter le territoire à la transition écologique et aux nouveaux enjeux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Mirebellois et Fontenois, SIREN : 200072825, nature : CC</w:t>
      </w:r>
    </w:p>
    <w:p>
      <w:pPr>
        <w:numPr>
          <w:ilvl w:val="0"/>
          <w:numId w:val="1007"/>
        </w:numPr>
        <w:pStyle w:val="Compact"/>
      </w:pPr>
      <w:r>
        <w:t xml:space="preserve">prefet département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Agence économique régionale</w:t>
      </w:r>
    </w:p>
    <w:p>
      <w:pPr>
        <w:numPr>
          <w:ilvl w:val="0"/>
          <w:numId w:val="1008"/>
        </w:numPr>
        <w:pStyle w:val="Compact"/>
      </w:pPr>
      <w:r>
        <w:t xml:space="preserve">CCMF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2023-04-12T16:33:16Z</dcterms:created>
  <dcterms:modified xsi:type="dcterms:W3CDTF">2023-04-12T16:33:16Z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