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Loire Val d’Aubois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Pays de Loire - Val d’Aubois, SIREN : 251802179, nature : SMO</w:t>
      </w:r>
    </w:p>
    <w:p>
      <w:pPr>
        <w:numPr>
          <w:ilvl w:val="0"/>
          <w:numId w:val="1001"/>
        </w:numPr>
        <w:pStyle w:val="Compact"/>
      </w:pPr>
      <w:r>
        <w:t xml:space="preserve">nom : CC Berry-Loire-Vauvise, SIREN : 200032514, nature : CC</w:t>
      </w:r>
    </w:p>
    <w:p>
      <w:pPr>
        <w:numPr>
          <w:ilvl w:val="0"/>
          <w:numId w:val="1001"/>
        </w:numPr>
        <w:pStyle w:val="Compact"/>
      </w:pPr>
      <w:r>
        <w:t xml:space="preserve">nom : CC Pays de Nérondes, SIREN : 200007177, nature : CC</w:t>
      </w:r>
    </w:p>
    <w:p>
      <w:pPr>
        <w:numPr>
          <w:ilvl w:val="0"/>
          <w:numId w:val="1001"/>
        </w:numPr>
        <w:pStyle w:val="Compact"/>
      </w:pPr>
      <w:r>
        <w:t xml:space="preserve">nom : CC Portes du Berry entre Loire et Val d’Aubois, SIREN : 200011781, nature : CC</w:t>
      </w:r>
    </w:p>
    <w:p>
      <w:pPr>
        <w:numPr>
          <w:ilvl w:val="0"/>
          <w:numId w:val="1001"/>
        </w:numPr>
        <w:pStyle w:val="Compact"/>
      </w:pPr>
      <w:r>
        <w:t xml:space="preserve">nom : CC les Trois Provinces, SIREN : 241800432, nature : CC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un territoire de solidarité gage de cohérence sociale et spatiale</w:t>
      </w:r>
    </w:p>
    <w:p>
      <w:pPr>
        <w:numPr>
          <w:ilvl w:val="0"/>
          <w:numId w:val="1005"/>
        </w:numPr>
        <w:pStyle w:val="Compact"/>
      </w:pPr>
      <w:r>
        <w:t xml:space="preserve">Orientation 2: Valoriser les ressources locales pour développer les activités et l’emploi</w:t>
      </w:r>
    </w:p>
    <w:p>
      <w:pPr>
        <w:numPr>
          <w:ilvl w:val="0"/>
          <w:numId w:val="1005"/>
        </w:numPr>
        <w:pStyle w:val="Compact"/>
      </w:pPr>
      <w:r>
        <w:t xml:space="preserve">Orientation 3: Un territoire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Portes du Berry entre Loire et Val d’Aubois, SIREN : 200011781, nature : CC</w:t>
      </w:r>
    </w:p>
    <w:p>
      <w:pPr>
        <w:numPr>
          <w:ilvl w:val="0"/>
          <w:numId w:val="1007"/>
        </w:numPr>
        <w:pStyle w:val="Compact"/>
      </w:pPr>
      <w:r>
        <w:t xml:space="preserve">nom : SM Pays de Loire - Val d’Aubois, SIREN : 251802179, nature : SMO</w:t>
      </w:r>
    </w:p>
    <w:p>
      <w:pPr>
        <w:numPr>
          <w:ilvl w:val="0"/>
          <w:numId w:val="1007"/>
        </w:numPr>
        <w:pStyle w:val="Compact"/>
      </w:pPr>
      <w:r>
        <w:t xml:space="preserve">nom : CC Berry-Loire-Vauvise, SIREN : 200032514, nature : CC</w:t>
      </w:r>
    </w:p>
    <w:p>
      <w:pPr>
        <w:numPr>
          <w:ilvl w:val="0"/>
          <w:numId w:val="1007"/>
        </w:numPr>
        <w:pStyle w:val="Compact"/>
      </w:pPr>
      <w:r>
        <w:t xml:space="preserve">nom : CC Pays de Nérondes, SIREN : 200007177, nature : CC</w:t>
      </w:r>
    </w:p>
    <w:p>
      <w:pPr>
        <w:numPr>
          <w:ilvl w:val="0"/>
          <w:numId w:val="1007"/>
        </w:numPr>
        <w:pStyle w:val="Compact"/>
      </w:pPr>
      <w:r>
        <w:t xml:space="preserve">nom : CC les Trois Provinces, SIREN : 241800432, nature : CC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Sancoins, SIREN : 18242,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Guerche-sur-l’Aubois, SIREN : 18108,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18.61M€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2023-04-12T16:33:14Z</dcterms:created>
  <dcterms:modified xsi:type="dcterms:W3CDTF">2023-04-12T16:33:14Z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