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mornegliemann@alpesdazur.fr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Alpes d’Azur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Pas de signature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plan de gestion de la réserve naturelle régionale des gorges de daluis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PEDT 2021-2024</w:t>
      </w:r>
    </w:p>
    <w:p>
      <w:pPr>
        <w:numPr>
          <w:ilvl w:val="0"/>
          <w:numId w:val="1002"/>
        </w:numPr>
        <w:pStyle w:val="Compact"/>
      </w:pPr>
      <w:r>
        <w:t xml:space="preserve">CEJ 2021-2024</w:t>
      </w:r>
    </w:p>
    <w:p>
      <w:pPr>
        <w:numPr>
          <w:ilvl w:val="0"/>
          <w:numId w:val="1002"/>
        </w:numPr>
        <w:pStyle w:val="Compact"/>
      </w:pPr>
      <w:r>
        <w:t xml:space="preserve">SSP 2021</w:t>
      </w:r>
    </w:p>
    <w:p>
      <w:pPr>
        <w:numPr>
          <w:ilvl w:val="0"/>
          <w:numId w:val="1002"/>
        </w:numPr>
        <w:pStyle w:val="Compact"/>
      </w:pPr>
      <w:r>
        <w:t xml:space="preserve">RICE Alpes d’Azur Mercantour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PLPDMA (déchets)</w:t>
      </w:r>
    </w:p>
    <w:p>
      <w:pPr>
        <w:numPr>
          <w:ilvl w:val="0"/>
          <w:numId w:val="1002"/>
        </w:numPr>
        <w:pStyle w:val="Compact"/>
      </w:pPr>
      <w:r>
        <w:t xml:space="preserve">DETR</w:t>
      </w:r>
    </w:p>
    <w:p>
      <w:pPr>
        <w:numPr>
          <w:ilvl w:val="0"/>
          <w:numId w:val="1002"/>
        </w:numPr>
        <w:pStyle w:val="Compact"/>
      </w:pPr>
      <w:r>
        <w:t xml:space="preserve">DSIL</w:t>
      </w:r>
    </w:p>
    <w:p>
      <w:pPr>
        <w:numPr>
          <w:ilvl w:val="0"/>
          <w:numId w:val="1002"/>
        </w:numPr>
        <w:pStyle w:val="Compact"/>
      </w:pPr>
      <w:r>
        <w:t xml:space="preserve">Natura2000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ZRR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CRET 2019-2021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Espace valléen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Petites villes de demain</w:t>
      </w:r>
    </w:p>
    <w:p>
      <w:pPr>
        <w:numPr>
          <w:ilvl w:val="0"/>
          <w:numId w:val="1004"/>
        </w:numPr>
        <w:pStyle w:val="Compact"/>
      </w:pPr>
      <w:r>
        <w:t xml:space="preserve">espace valléen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résilient qui s’engage dans la transition écologique et qui lutte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La cohésion territoriale comme moteur du développement d’Alpes d’Azur</w:t>
      </w:r>
    </w:p>
    <w:p>
      <w:pPr>
        <w:numPr>
          <w:ilvl w:val="0"/>
          <w:numId w:val="1005"/>
        </w:numPr>
        <w:pStyle w:val="Compact"/>
      </w:pPr>
      <w:r>
        <w:t xml:space="preserve">Un développement équilibré et solidaire qui relance l’activité économique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Alpes d’Azur, SIREN : 200039931,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Aucun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2023-04-12T16:31:53Z</dcterms:created>
  <dcterms:modified xsi:type="dcterms:W3CDTF">2023-04-12T16:31:53Z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