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pref-sgad@vaucluse.gouv.fr</w:t>
      </w:r>
    </w:p>
    <w:p>
      <w:pPr>
        <w:pStyle w:val="Corpsdetexte"/>
      </w:pPr>
      <w:r>
        <w:t xml:space="preserve">Date de signature du CRTE : 29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Rhône Lez Provence</w:t>
      </w:r>
    </w:p>
    <w:p>
      <w:pPr>
        <w:pStyle w:val="Corpsdetexte"/>
      </w:pPr>
      <w:r>
        <w:t xml:space="preserve">Si protocole de préfiguration : date de signature : 2021-09-20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Rhône Lez Provence, SIREN : 200000628,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Très-Haut débit</w:t>
      </w:r>
    </w:p>
    <w:p>
      <w:pPr>
        <w:numPr>
          <w:ilvl w:val="0"/>
          <w:numId w:val="1003"/>
        </w:numPr>
        <w:pStyle w:val="Compact"/>
      </w:pPr>
      <w:r>
        <w:t xml:space="preserve">Nouveaux lieux nouveaux liens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Programme réussite éducative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Restauration, Préservation et Sauvegarde du Patrimoine</w:t>
      </w:r>
    </w:p>
    <w:p>
      <w:pPr>
        <w:numPr>
          <w:ilvl w:val="0"/>
          <w:numId w:val="1004"/>
        </w:numPr>
        <w:pStyle w:val="Compact"/>
      </w:pPr>
      <w:r>
        <w:t xml:space="preserve">Développement Economique et Social</w:t>
      </w:r>
    </w:p>
    <w:p>
      <w:pPr>
        <w:numPr>
          <w:ilvl w:val="0"/>
          <w:numId w:val="1004"/>
        </w:numPr>
        <w:pStyle w:val="Compact"/>
      </w:pPr>
      <w:r>
        <w:t xml:space="preserve">Développement Durable et Protection des Personnes et des Biens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Banque des Territoires</w:t>
      </w:r>
    </w:p>
    <w:p>
      <w:pPr>
        <w:numPr>
          <w:ilvl w:val="0"/>
          <w:numId w:val="1005"/>
        </w:numPr>
        <w:pStyle w:val="Compact"/>
      </w:pPr>
      <w:r>
        <w:t xml:space="preserve">nom : CC Rhône Lez Provence, SIREN : 200000628,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CEREMA</w:t>
      </w:r>
    </w:p>
    <w:p>
      <w:pPr>
        <w:numPr>
          <w:ilvl w:val="0"/>
          <w:numId w:val="1006"/>
        </w:numPr>
        <w:pStyle w:val="Compact"/>
      </w:pPr>
      <w:r>
        <w:t xml:space="preserve">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2023-04-12T12:24:20Z</dcterms:created>
  <dcterms:modified xsi:type="dcterms:W3CDTF">2023-04-12T12:24:20Z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