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Montereau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de Montereau, SIREN : 247700107,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Projet Educatif Local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FEADER</w:t>
      </w:r>
    </w:p>
    <w:p>
      <w:pPr>
        <w:numPr>
          <w:ilvl w:val="0"/>
          <w:numId w:val="1002"/>
        </w:numPr>
        <w:pStyle w:val="Compact"/>
      </w:pPr>
      <w:r>
        <w:t xml:space="preserve">convention SARE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1 - Urbanisme et biodiviersité (développement du foncier économique, renaturation des sites industriels)</w:t>
      </w:r>
    </w:p>
    <w:p>
      <w:pPr>
        <w:numPr>
          <w:ilvl w:val="0"/>
          <w:numId w:val="1004"/>
        </w:numPr>
        <w:pStyle w:val="Compact"/>
      </w:pPr>
      <w:r>
        <w:t xml:space="preserve">Axe 2 - Patrimoine et paysage (hébergement touristique, restauration du patrimoine, aménagement de sport/loisirs/nature)</w:t>
      </w:r>
    </w:p>
    <w:p>
      <w:pPr>
        <w:numPr>
          <w:ilvl w:val="0"/>
          <w:numId w:val="1004"/>
        </w:numPr>
        <w:pStyle w:val="Compact"/>
      </w:pPr>
      <w:r>
        <w:t xml:space="preserve">Axe 3 - Logements et bâtiments (maillage des équipements, rénovation énergétique, développement de logements diversifiés et adaptés)</w:t>
      </w:r>
    </w:p>
    <w:p>
      <w:pPr>
        <w:numPr>
          <w:ilvl w:val="0"/>
          <w:numId w:val="1004"/>
        </w:numPr>
        <w:pStyle w:val="Compact"/>
      </w:pPr>
      <w:r>
        <w:t xml:space="preserve">Axe 4 - Politique de la ville (NPNRU, Contrat de ville, Territoire d’industries)</w:t>
      </w:r>
    </w:p>
    <w:p>
      <w:pPr>
        <w:numPr>
          <w:ilvl w:val="0"/>
          <w:numId w:val="1004"/>
        </w:numPr>
        <w:pStyle w:val="Compact"/>
      </w:pPr>
      <w:r>
        <w:t xml:space="preserve">Axe 5 - Energies et mobilités (développement des mobilités actives, émergence de production d’énergies renouvelables)</w:t>
      </w:r>
    </w:p>
    <w:p>
      <w:pPr>
        <w:numPr>
          <w:ilvl w:val="0"/>
          <w:numId w:val="1004"/>
        </w:numPr>
        <w:pStyle w:val="Compact"/>
      </w:pPr>
      <w:r>
        <w:t xml:space="preserve">Axe 6 - Eau et assainissement (maillage et sécurisation de la desserte en eau potable, rénovation des stations d’épuration, compétence GEMAPI)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224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Pays de Montereau, SIREN : 247700107, nature : CC</w:t>
      </w:r>
    </w:p>
    <w:p>
      <w:pPr>
        <w:numPr>
          <w:ilvl w:val="0"/>
          <w:numId w:val="1006"/>
        </w:numPr>
        <w:pStyle w:val="Compact"/>
      </w:pPr>
      <w:r>
        <w:t xml:space="preserve">Etat et ses opérateurs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2023-04-12T12:25:55Z</dcterms:created>
  <dcterms:modified xsi:type="dcterms:W3CDTF">2023-04-12T12:25:55Z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