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alain.espinasse@haute-savoie.gouv.fr</w:t>
      </w:r>
    </w:p>
    <w:p>
      <w:pPr>
        <w:pStyle w:val="Corpsdetexte"/>
      </w:pPr>
      <w:r>
        <w:t xml:space="preserve">Date de signature du CRTE : 12 mai 2022</w:t>
      </w:r>
    </w:p>
    <w:p>
      <w:pPr>
        <w:pStyle w:val="Corpsdetexte"/>
      </w:pPr>
      <w:r>
        <w:t xml:space="preserve">Nature juridique de la structure porteuse : Pôle Métropolitain</w:t>
      </w:r>
    </w:p>
    <w:p>
      <w:pPr>
        <w:pStyle w:val="Corpsdetexte"/>
      </w:pPr>
      <w:r>
        <w:t xml:space="preserve">Nom de la structure porteuse : Pôle métropolitain du Genevois Français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Pôle Métropolitain du Genevois français, SIREN : 200075372, nature : POLEM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documents d’objectifs natura 2000</w:t>
      </w:r>
    </w:p>
    <w:p>
      <w:pPr>
        <w:numPr>
          <w:ilvl w:val="0"/>
          <w:numId w:val="1002"/>
        </w:numPr>
        <w:pStyle w:val="Compact"/>
      </w:pPr>
      <w:r>
        <w:t xml:space="preserve">chate du PNR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PPT</w:t>
      </w:r>
    </w:p>
    <w:p>
      <w:pPr>
        <w:numPr>
          <w:ilvl w:val="0"/>
          <w:numId w:val="1002"/>
        </w:numPr>
        <w:pStyle w:val="Compact"/>
      </w:pPr>
      <w:r>
        <w:t xml:space="preserve">PAEC</w:t>
      </w:r>
    </w:p>
    <w:p>
      <w:pPr>
        <w:numPr>
          <w:ilvl w:val="0"/>
          <w:numId w:val="1002"/>
        </w:numPr>
        <w:pStyle w:val="Compact"/>
      </w:pPr>
      <w:r>
        <w:t xml:space="preserve">SAE</w:t>
      </w:r>
    </w:p>
    <w:p>
      <w:pPr>
        <w:numPr>
          <w:ilvl w:val="0"/>
          <w:numId w:val="1002"/>
        </w:numPr>
        <w:pStyle w:val="Compact"/>
      </w:pPr>
      <w:r>
        <w:t xml:space="preserve">SMHL</w:t>
      </w:r>
    </w:p>
    <w:p>
      <w:pPr>
        <w:numPr>
          <w:ilvl w:val="0"/>
          <w:numId w:val="1002"/>
        </w:numPr>
        <w:pStyle w:val="Compact"/>
      </w:pPr>
      <w:r>
        <w:t xml:space="preserve">SMAC</w:t>
      </w:r>
    </w:p>
    <w:p>
      <w:pPr>
        <w:numPr>
          <w:ilvl w:val="0"/>
          <w:numId w:val="1002"/>
        </w:numPr>
        <w:pStyle w:val="Compact"/>
      </w:pPr>
      <w:r>
        <w:t xml:space="preserve">PACT’AIR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bassin ou de rivière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territoriale de coopération métropolitaine</w:t>
      </w:r>
    </w:p>
    <w:p>
      <w:pPr>
        <w:numPr>
          <w:ilvl w:val="0"/>
          <w:numId w:val="1003"/>
        </w:numPr>
        <w:pStyle w:val="Compact"/>
      </w:pPr>
      <w:r>
        <w:t xml:space="preserve">Projet d’agglomération franco-valdo-genevois</w:t>
      </w:r>
    </w:p>
    <w:p>
      <w:pPr>
        <w:numPr>
          <w:ilvl w:val="0"/>
          <w:numId w:val="1003"/>
        </w:numPr>
        <w:pStyle w:val="Compact"/>
      </w:pPr>
      <w:r>
        <w:t xml:space="preserve">programme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French Tech in the Alps-Genevois français</w:t>
      </w:r>
    </w:p>
    <w:p>
      <w:pPr>
        <w:numPr>
          <w:ilvl w:val="0"/>
          <w:numId w:val="1003"/>
        </w:numPr>
        <w:pStyle w:val="Compact"/>
      </w:pPr>
      <w:r>
        <w:t xml:space="preserve">convention interrégionale du massif des Alpes</w:t>
      </w:r>
    </w:p>
    <w:p>
      <w:pPr>
        <w:numPr>
          <w:ilvl w:val="0"/>
          <w:numId w:val="1003"/>
        </w:numPr>
        <w:pStyle w:val="Compact"/>
      </w:pPr>
      <w:r>
        <w:t xml:space="preserve">Convention interrégionale du massif du Jura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contrats signés avec la région</w:t>
      </w:r>
    </w:p>
    <w:p>
      <w:pPr>
        <w:numPr>
          <w:ilvl w:val="0"/>
          <w:numId w:val="1003"/>
        </w:numPr>
        <w:pStyle w:val="Compact"/>
      </w:pPr>
      <w:r>
        <w:t xml:space="preserve">contrats signés avec le département</w:t>
      </w:r>
    </w:p>
    <w:p>
      <w:pPr>
        <w:numPr>
          <w:ilvl w:val="0"/>
          <w:numId w:val="1003"/>
        </w:numPr>
        <w:pStyle w:val="Compact"/>
      </w:pPr>
      <w:r>
        <w:t xml:space="preserve">contrats signés avec l’ADEME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Organiser le développement urbain et les déplacements de manière durable</w:t>
      </w:r>
    </w:p>
    <w:p>
      <w:pPr>
        <w:numPr>
          <w:ilvl w:val="0"/>
          <w:numId w:val="1005"/>
        </w:numPr>
        <w:pStyle w:val="Compact"/>
      </w:pPr>
      <w:r>
        <w:t xml:space="preserve">Inscrire le développement économique dans une trajectoire durable</w:t>
      </w:r>
    </w:p>
    <w:p>
      <w:pPr>
        <w:numPr>
          <w:ilvl w:val="0"/>
          <w:numId w:val="1005"/>
        </w:numPr>
        <w:pStyle w:val="Compact"/>
      </w:pPr>
      <w:r>
        <w:t xml:space="preserve">Préserver et valoriser les ressources du territoire vers plus de sobriété</w:t>
      </w:r>
    </w:p>
    <w:p>
      <w:pPr>
        <w:numPr>
          <w:ilvl w:val="0"/>
          <w:numId w:val="1005"/>
        </w:numPr>
        <w:pStyle w:val="Compact"/>
      </w:pPr>
      <w:r>
        <w:t xml:space="preserve">Oeuvrer pour la cohésion sociale et territoriale : solidarité et proximité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bureau du pole métropolitain élargi</w:t>
      </w:r>
    </w:p>
    <w:p>
      <w:pPr>
        <w:numPr>
          <w:ilvl w:val="0"/>
          <w:numId w:val="1007"/>
        </w:numPr>
        <w:pStyle w:val="Compact"/>
      </w:pPr>
      <w:r>
        <w:t xml:space="preserve">prefecture</w:t>
      </w:r>
    </w:p>
    <w:p>
      <w:pPr>
        <w:numPr>
          <w:ilvl w:val="0"/>
          <w:numId w:val="1007"/>
        </w:numPr>
        <w:pStyle w:val="Compact"/>
      </w:pPr>
      <w:r>
        <w:t xml:space="preserve">nom : Pôle Métropolitain du Genevois français, SIREN : 200075372, nature : POLEM</w:t>
      </w:r>
    </w:p>
    <w:p>
      <w:pPr>
        <w:numPr>
          <w:ilvl w:val="0"/>
          <w:numId w:val="1007"/>
        </w:numPr>
        <w:pStyle w:val="Compact"/>
      </w:pPr>
      <w:r>
        <w:t xml:space="preserve">nom : CA du Pays de Gex, SIREN : 240100750, nature : CA</w:t>
      </w:r>
    </w:p>
    <w:p>
      <w:pPr>
        <w:numPr>
          <w:ilvl w:val="0"/>
          <w:numId w:val="1007"/>
        </w:numPr>
        <w:pStyle w:val="Compact"/>
      </w:pPr>
      <w:r>
        <w:t xml:space="preserve">nom : CC du Pays Bellegardien (CCPB), SIREN : 240100891, nature : CC</w:t>
      </w:r>
    </w:p>
    <w:p>
      <w:pPr>
        <w:numPr>
          <w:ilvl w:val="0"/>
          <w:numId w:val="1007"/>
        </w:numPr>
        <w:pStyle w:val="Compact"/>
      </w:pPr>
      <w:r>
        <w:t xml:space="preserve">nom : CA Annemasse-Les Voirons-Agglomération, SIREN : 200011773, nature : CA</w:t>
      </w:r>
    </w:p>
    <w:p>
      <w:pPr>
        <w:numPr>
          <w:ilvl w:val="0"/>
          <w:numId w:val="1007"/>
        </w:numPr>
        <w:pStyle w:val="Compact"/>
      </w:pPr>
      <w:r>
        <w:t xml:space="preserve">nom : CA Thonon Agglomération, SIREN : 200067551, nature : CA</w:t>
      </w:r>
    </w:p>
    <w:p>
      <w:pPr>
        <w:numPr>
          <w:ilvl w:val="0"/>
          <w:numId w:val="1007"/>
        </w:numPr>
        <w:pStyle w:val="Compact"/>
      </w:pPr>
      <w:r>
        <w:t xml:space="preserve">nom : CC du Genevois, SIREN : 247400690, nature : CC</w:t>
      </w:r>
    </w:p>
    <w:p>
      <w:pPr>
        <w:numPr>
          <w:ilvl w:val="0"/>
          <w:numId w:val="1007"/>
        </w:numPr>
        <w:pStyle w:val="Compact"/>
      </w:pPr>
      <w:r>
        <w:t xml:space="preserve">nom : CC Arve et Salève, SIREN : 247400583,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Rochois, SIREN : 247400724, nature : CC</w:t>
      </w:r>
    </w:p>
    <w:p>
      <w:pPr>
        <w:numPr>
          <w:ilvl w:val="0"/>
          <w:numId w:val="1007"/>
        </w:numPr>
        <w:pStyle w:val="Compact"/>
      </w:pPr>
      <w:r>
        <w:t xml:space="preserve">nom : CC Faucigny-Glières, SIREN : 200000172,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numPr>
          <w:ilvl w:val="0"/>
          <w:numId w:val="1008"/>
        </w:numPr>
        <w:pStyle w:val="Compact"/>
      </w:pPr>
      <w:r>
        <w:t xml:space="preserve">comité de suivi par EPCI</w:t>
      </w:r>
    </w:p>
    <w:p>
      <w:pPr>
        <w:numPr>
          <w:ilvl w:val="0"/>
          <w:numId w:val="1008"/>
        </w:numPr>
        <w:pStyle w:val="Compact"/>
      </w:pPr>
      <w:r>
        <w:t xml:space="preserve">comité de partenaires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conseils de développement des intercommunalités signataires</w:t>
      </w:r>
    </w:p>
    <w:p>
      <w:pPr>
        <w:numPr>
          <w:ilvl w:val="0"/>
          <w:numId w:val="1009"/>
        </w:numPr>
        <w:pStyle w:val="Compact"/>
      </w:pPr>
      <w:r>
        <w:t xml:space="preserve">forum d’agglomération du grand geneve</w:t>
      </w:r>
    </w:p>
    <w:p>
      <w:pPr>
        <w:numPr>
          <w:ilvl w:val="0"/>
          <w:numId w:val="1009"/>
        </w:numPr>
        <w:pStyle w:val="Compact"/>
      </w:pPr>
      <w:r>
        <w:t xml:space="preserve">représentants et opérateurs de développement économique du territoire</w:t>
      </w:r>
    </w:p>
    <w:p>
      <w:pPr>
        <w:numPr>
          <w:ilvl w:val="0"/>
          <w:numId w:val="1009"/>
        </w:numPr>
        <w:pStyle w:val="Compact"/>
      </w:pPr>
      <w:r>
        <w:t xml:space="preserve">acteurs de l’économie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French impact</w:t>
      </w:r>
    </w:p>
    <w:p>
      <w:pPr>
        <w:numPr>
          <w:ilvl w:val="0"/>
          <w:numId w:val="1009"/>
        </w:numPr>
        <w:pStyle w:val="Compact"/>
      </w:pPr>
      <w:r>
        <w:t xml:space="preserve">comité de partenaires auprès des autorités organisatrices de la mobilité du territoire</w:t>
      </w:r>
    </w:p>
    <w:p>
      <w:pPr>
        <w:numPr>
          <w:ilvl w:val="0"/>
          <w:numId w:val="1009"/>
        </w:numPr>
        <w:pStyle w:val="Compact"/>
      </w:pPr>
      <w:r>
        <w:t xml:space="preserve">acteurs de la société civile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ADEM</w:t>
      </w:r>
    </w:p>
    <w:p>
      <w:pPr>
        <w:numPr>
          <w:ilvl w:val="0"/>
          <w:numId w:val="1009"/>
        </w:numPr>
        <w:pStyle w:val="Compact"/>
      </w:pPr>
      <w:r>
        <w:t xml:space="preserve">AURA</w:t>
      </w:r>
    </w:p>
    <w:p>
      <w:pPr>
        <w:numPr>
          <w:ilvl w:val="0"/>
          <w:numId w:val="1009"/>
        </w:numPr>
        <w:pStyle w:val="Compact"/>
      </w:pPr>
      <w:r>
        <w:t xml:space="preserve">Ai</w:t>
      </w:r>
    </w:p>
    <w:p>
      <w:pPr>
        <w:numPr>
          <w:ilvl w:val="0"/>
          <w:numId w:val="1009"/>
        </w:numPr>
        <w:pStyle w:val="Compact"/>
      </w:pPr>
      <w:r>
        <w:t xml:space="preserve">Haute-Savoie</w:t>
      </w:r>
    </w:p>
    <w:p>
      <w:pPr>
        <w:numPr>
          <w:ilvl w:val="0"/>
          <w:numId w:val="1009"/>
        </w:numPr>
        <w:pStyle w:val="Compact"/>
      </w:pPr>
      <w:r>
        <w:t xml:space="preserve">ASTERS</w:t>
      </w:r>
    </w:p>
    <w:p>
      <w:pPr>
        <w:numPr>
          <w:ilvl w:val="0"/>
          <w:numId w:val="1009"/>
        </w:numPr>
        <w:pStyle w:val="Compact"/>
      </w:pPr>
      <w:r>
        <w:t xml:space="preserve">Porteurs de sites Natura 2000</w:t>
      </w:r>
    </w:p>
    <w:p>
      <w:pPr>
        <w:numPr>
          <w:ilvl w:val="0"/>
          <w:numId w:val="1009"/>
        </w:numPr>
        <w:pStyle w:val="Compact"/>
      </w:pPr>
      <w:r>
        <w:t xml:space="preserve">Syane</w:t>
      </w:r>
    </w:p>
    <w:p>
      <w:pPr>
        <w:numPr>
          <w:ilvl w:val="0"/>
          <w:numId w:val="1009"/>
        </w:numPr>
        <w:pStyle w:val="Compact"/>
      </w:pPr>
      <w:r>
        <w:t xml:space="preserve">SIEA</w:t>
      </w:r>
    </w:p>
    <w:p>
      <w:pPr>
        <w:numPr>
          <w:ilvl w:val="0"/>
          <w:numId w:val="1009"/>
        </w:numPr>
        <w:pStyle w:val="Compact"/>
      </w:pPr>
      <w:r>
        <w:t xml:space="preserve">Sm3A</w:t>
      </w:r>
    </w:p>
    <w:p>
      <w:pPr>
        <w:numPr>
          <w:ilvl w:val="0"/>
          <w:numId w:val="1009"/>
        </w:numPr>
        <w:pStyle w:val="Compact"/>
      </w:pPr>
      <w:r>
        <w:t xml:space="preserve">Commissariats de massifs</w:t>
      </w:r>
    </w:p>
    <w:p>
      <w:pPr>
        <w:numPr>
          <w:ilvl w:val="0"/>
          <w:numId w:val="1009"/>
        </w:numPr>
        <w:pStyle w:val="Compact"/>
      </w:pPr>
      <w:r>
        <w:t xml:space="preserve">reserve naturelle du Haut-Jura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2023-04-12T12:24:40Z</dcterms:created>
  <dcterms:modified xsi:type="dcterms:W3CDTF">2023-04-12T12:24:40Z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