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re1"/>
      </w:pPr>
      <w:bookmarkStart w:id="20" w:name="informations-générales"/>
      <w:r>
        <w:t xml:space="preserve">Informations générales</w:t>
      </w:r>
      <w:bookmarkEnd w:id="20"/>
    </w:p>
    <w:p>
      <w:pPr>
        <w:pStyle w:val="FirstParagraph"/>
      </w:pPr>
      <w:r>
        <w:t xml:space="preserve">Email de contact : jean-michel.pouget@sarthe.gouv.fr</w:t>
      </w:r>
    </w:p>
    <w:p>
      <w:pPr>
        <w:pStyle w:val="Corpsdetexte"/>
      </w:pPr>
      <w:r>
        <w:t xml:space="preserve">Date de signature du CRTE : 16 décembre 2021</w:t>
      </w:r>
    </w:p>
    <w:p>
      <w:pPr>
        <w:pStyle w:val="Corpsdetexte"/>
      </w:pPr>
      <w:r>
        <w:t xml:space="preserve">Nature juridique de la structure porteuse : Communauté de communes</w:t>
      </w:r>
    </w:p>
    <w:p>
      <w:pPr>
        <w:pStyle w:val="Corpsdetexte"/>
      </w:pPr>
      <w:r>
        <w:t xml:space="preserve">Nom de la structure porteuse : Communauté de communes du Pays Fléchois</w:t>
      </w:r>
    </w:p>
    <w:p>
      <w:pPr>
        <w:pStyle w:val="Corpsdetexte"/>
      </w:pPr>
      <w:r>
        <w:t xml:space="preserve">Si protocole de préfiguration : date de signature : 2021-06-24</w:t>
      </w:r>
    </w:p>
    <w:p>
      <w:pPr>
        <w:pStyle w:val="Titre1"/>
      </w:pPr>
      <w:bookmarkStart w:id="21" w:name="signataires"/>
      <w:r>
        <w:t xml:space="preserve">Signataires</w:t>
      </w:r>
      <w:bookmarkEnd w:id="21"/>
    </w:p>
    <w:p>
      <w:pPr>
        <w:pStyle w:val="FirstParagraph"/>
      </w:pPr>
      <w:r>
        <w:t xml:space="preserve">Nature des signataires du CRTE :</w:t>
      </w:r>
    </w:p>
    <w:p>
      <w:pPr>
        <w:numPr>
          <w:ilvl w:val="0"/>
          <w:numId w:val="1001"/>
        </w:numPr>
        <w:pStyle w:val="Compact"/>
      </w:pPr>
      <w:r>
        <w:t xml:space="preserve">nom : CC du Pays Fléchois, SIREN : 247200348, nature : CC</w:t>
      </w:r>
    </w:p>
    <w:p>
      <w:pPr>
        <w:numPr>
          <w:ilvl w:val="0"/>
          <w:numId w:val="1001"/>
        </w:numPr>
        <w:pStyle w:val="Compact"/>
      </w:pPr>
      <w:r>
        <w:t xml:space="preserve">nom : Pays de la Loire, SIREN : 52, nature : region</w:t>
      </w:r>
    </w:p>
    <w:p>
      <w:pPr>
        <w:numPr>
          <w:ilvl w:val="0"/>
          <w:numId w:val="1001"/>
        </w:numPr>
        <w:pStyle w:val="Compact"/>
      </w:pPr>
      <w:r>
        <w:t xml:space="preserve">nom : Sarthe, SIREN : 72, nature : departement</w:t>
      </w:r>
    </w:p>
    <w:p>
      <w:pPr>
        <w:numPr>
          <w:ilvl w:val="0"/>
          <w:numId w:val="1001"/>
        </w:numPr>
        <w:pStyle w:val="Compact"/>
      </w:pPr>
      <w:r>
        <w:t xml:space="preserve">nom : PETR Pays vallée du Loir, SIREN : 200076396, nature : PETR</w:t>
      </w:r>
    </w:p>
    <w:p>
      <w:pPr>
        <w:pStyle w:val="Titre1"/>
      </w:pPr>
      <w:bookmarkStart w:id="22" w:name="stratégie"/>
      <w:r>
        <w:t xml:space="preserve">Stratégie</w:t>
      </w:r>
      <w:bookmarkEnd w:id="22"/>
    </w:p>
    <w:p>
      <w:pPr>
        <w:pStyle w:val="FirstParagraph"/>
      </w:pPr>
      <w:r>
        <w:t xml:space="preserve">Nature des documents stratégiques et plans-programmes préexistants :</w:t>
      </w:r>
    </w:p>
    <w:p>
      <w:pPr>
        <w:numPr>
          <w:ilvl w:val="0"/>
          <w:numId w:val="1002"/>
        </w:numPr>
        <w:pStyle w:val="Compact"/>
      </w:pPr>
      <w:r>
        <w:t xml:space="preserve">PCAET</w:t>
      </w:r>
    </w:p>
    <w:p>
      <w:pPr>
        <w:numPr>
          <w:ilvl w:val="0"/>
          <w:numId w:val="1002"/>
        </w:numPr>
        <w:pStyle w:val="Compact"/>
      </w:pPr>
      <w:r>
        <w:t xml:space="preserve">SCOT</w:t>
      </w:r>
    </w:p>
    <w:p>
      <w:pPr>
        <w:numPr>
          <w:ilvl w:val="0"/>
          <w:numId w:val="1002"/>
        </w:numPr>
        <w:pStyle w:val="Compact"/>
      </w:pPr>
      <w:r>
        <w:t xml:space="preserve">PLUI</w:t>
      </w:r>
    </w:p>
    <w:p>
      <w:pPr>
        <w:numPr>
          <w:ilvl w:val="0"/>
          <w:numId w:val="1002"/>
        </w:numPr>
        <w:pStyle w:val="Compact"/>
      </w:pPr>
      <w:r>
        <w:t xml:space="preserve">Natura 2000</w:t>
      </w:r>
    </w:p>
    <w:p>
      <w:pPr>
        <w:numPr>
          <w:ilvl w:val="0"/>
          <w:numId w:val="1002"/>
        </w:numPr>
        <w:pStyle w:val="Compact"/>
      </w:pPr>
      <w:r>
        <w:t xml:space="preserve">projet de territoire</w:t>
      </w:r>
    </w:p>
    <w:p>
      <w:pPr>
        <w:numPr>
          <w:ilvl w:val="0"/>
          <w:numId w:val="1002"/>
        </w:numPr>
        <w:pStyle w:val="Compact"/>
      </w:pPr>
      <w:r>
        <w:t xml:space="preserve">Territoire engagé pour la nature</w:t>
      </w:r>
    </w:p>
    <w:p>
      <w:pPr>
        <w:pStyle w:val="FirstParagraph"/>
      </w:pPr>
      <w:r>
        <w:t xml:space="preserve">Liste des contrats figurant dans le CRTE :</w:t>
      </w:r>
    </w:p>
    <w:p>
      <w:pPr>
        <w:numPr>
          <w:ilvl w:val="0"/>
          <w:numId w:val="1003"/>
        </w:numPr>
        <w:pStyle w:val="Compact"/>
      </w:pPr>
      <w:r>
        <w:t xml:space="preserve">Convention globale CAF</w:t>
      </w:r>
    </w:p>
    <w:p>
      <w:pPr>
        <w:numPr>
          <w:ilvl w:val="0"/>
          <w:numId w:val="1003"/>
        </w:numPr>
        <w:pStyle w:val="Compact"/>
      </w:pPr>
      <w:r>
        <w:t xml:space="preserve">LEADER</w:t>
      </w:r>
    </w:p>
    <w:p>
      <w:pPr>
        <w:numPr>
          <w:ilvl w:val="0"/>
          <w:numId w:val="1003"/>
        </w:numPr>
        <w:pStyle w:val="Compact"/>
      </w:pPr>
      <w:r>
        <w:t xml:space="preserve">OPAH</w:t>
      </w:r>
    </w:p>
    <w:p>
      <w:pPr>
        <w:pStyle w:val="FirstParagraph"/>
      </w:pPr>
      <w:r>
        <w:t xml:space="preserve">Liste des programmes de l’ANCT intégrés :</w:t>
      </w:r>
    </w:p>
    <w:p>
      <w:pPr>
        <w:numPr>
          <w:ilvl w:val="0"/>
          <w:numId w:val="1004"/>
        </w:numPr>
        <w:pStyle w:val="Compact"/>
      </w:pPr>
      <w:r>
        <w:t xml:space="preserve">Territoires d’industrie</w:t>
      </w:r>
    </w:p>
    <w:p>
      <w:pPr>
        <w:numPr>
          <w:ilvl w:val="0"/>
          <w:numId w:val="1004"/>
        </w:numPr>
        <w:pStyle w:val="Compact"/>
      </w:pPr>
      <w:r>
        <w:t xml:space="preserve">Action cœur de ville</w:t>
      </w:r>
    </w:p>
    <w:p>
      <w:pPr>
        <w:pStyle w:val="FirstParagraph"/>
      </w:pPr>
      <w:r>
        <w:t xml:space="preserve">Liste des orientations stratégiques, axes, ambitions, volets, objectifs… :</w:t>
      </w:r>
    </w:p>
    <w:p>
      <w:pPr>
        <w:numPr>
          <w:ilvl w:val="0"/>
          <w:numId w:val="1005"/>
        </w:numPr>
        <w:pStyle w:val="Compact"/>
      </w:pPr>
      <w:r>
        <w:t xml:space="preserve">Orientation 1. Valoriser l’identité du territoire et conforter son attractivité Développement de la visibilité et la notoriété du territoire Orientation 2. Maintenir et développer l’activité économique et l’emploi Développement et promotion de l’activité agricole durable Développement des activités économiques et de production Redynamisation du commerce et services Répondre aux besoins du secteur économique Orientation 3. Accueillir la population dans sa diversité Politique en matière de rénovation de l’habitat / parc de logements Programmation immobilière neuve Equipements et politique culturelle Politique éducative et services en milieu scolaire Développement de services petites enfances Politique de santé Equipements de loisirs et de sports Actions en faveur de populations fragiles et isolées Accès, développement aux services publics et vie associative Orientation 4. Agir pour le développement territorial et les mobilités Mobilité - cyclable Mobilité - transports publics Mobilité - solidaire, alternative, multimodal, écologique Mobilité - piétonne Amélioration de la voirie communautaire Développement du très haut débit Animation locale du contrat opérationnelle de mobilité Orientation 5. Valoriser le cadre de vie grâce aux richesses environnementales, paysagères et patrimoniales Requalification des espaces publics urbains et de centre-bourg Revalorisation du patrimoine bâti Aménagement paysagers et sites naturels Gérer durablement les ressources Orientation 6. Adopter une stratégie territoriale à l’échelle du bassin de mobilité et de l’aire économique Thématique</w:t>
      </w:r>
      <w:r>
        <w:t xml:space="preserve"> </w:t>
      </w:r>
      <w:r>
        <w:t xml:space="preserve">“</w:t>
      </w:r>
      <w:r>
        <w:t xml:space="preserve">Mobilité</w:t>
      </w:r>
      <w:r>
        <w:t xml:space="preserve">”</w:t>
      </w:r>
      <w:r>
        <w:t xml:space="preserve"> </w:t>
      </w:r>
      <w:r>
        <w:t xml:space="preserve">Thématique</w:t>
      </w:r>
      <w:r>
        <w:t xml:space="preserve"> </w:t>
      </w:r>
      <w:r>
        <w:t xml:space="preserve">“</w:t>
      </w:r>
      <w:r>
        <w:t xml:space="preserve">Santé</w:t>
      </w:r>
      <w:r>
        <w:t xml:space="preserve">”</w:t>
      </w:r>
      <w:r>
        <w:t xml:space="preserve"> </w:t>
      </w:r>
      <w:r>
        <w:t xml:space="preserve">Thématique</w:t>
      </w:r>
      <w:r>
        <w:t xml:space="preserve"> </w:t>
      </w:r>
      <w:r>
        <w:t xml:space="preserve">“</w:t>
      </w:r>
      <w:r>
        <w:t xml:space="preserve">Economie</w:t>
      </w:r>
      <w:r>
        <w:t xml:space="preserve">”</w:t>
      </w:r>
      <w:r>
        <w:t xml:space="preserve"> </w:t>
      </w:r>
      <w:r>
        <w:t xml:space="preserve">Thématique</w:t>
      </w:r>
      <w:r>
        <w:t xml:space="preserve"> </w:t>
      </w:r>
      <w:r>
        <w:t xml:space="preserve">“</w:t>
      </w:r>
      <w:r>
        <w:t xml:space="preserve">Cœur de Ville</w:t>
      </w:r>
      <w:r>
        <w:t xml:space="preserve">”</w:t>
      </w:r>
      <w:r>
        <w:t xml:space="preserve"> </w:t>
      </w:r>
      <w:r>
        <w:t xml:space="preserve">Thématique</w:t>
      </w:r>
      <w:r>
        <w:t xml:space="preserve"> </w:t>
      </w:r>
      <w:r>
        <w:t xml:space="preserve">“</w:t>
      </w:r>
      <w:r>
        <w:t xml:space="preserve">Territoires d’Industrie</w:t>
      </w:r>
      <w:r>
        <w:t xml:space="preserve">”</w:t>
      </w:r>
    </w:p>
    <w:p>
      <w:pPr>
        <w:pStyle w:val="FirstParagraph"/>
      </w:pPr>
      <w:r>
        <w:t xml:space="preserve">Réalisation d’un diagnostic initial du territoire : Oui</w:t>
      </w:r>
    </w:p>
    <w:p>
      <w:pPr>
        <w:pStyle w:val="Corpsdetexte"/>
      </w:pPr>
      <w:r>
        <w:t xml:space="preserve">Mise à jour du projet de territoire avec l’élaboration du CRTE : Non</w:t>
      </w:r>
    </w:p>
    <w:p>
      <w:pPr>
        <w:pStyle w:val="Titre1"/>
      </w:pPr>
      <w:bookmarkStart w:id="23" w:name="plan-daction"/>
      <w:r>
        <w:t xml:space="preserve">Plan d’action</w:t>
      </w:r>
      <w:bookmarkEnd w:id="23"/>
    </w:p>
    <w:p>
      <w:pPr>
        <w:pStyle w:val="FirstParagraph"/>
      </w:pPr>
      <w:r>
        <w:t xml:space="preserve">Domaines d’action publique couverts :</w:t>
      </w:r>
    </w:p>
    <w:p>
      <w:pPr>
        <w:numPr>
          <w:ilvl w:val="0"/>
          <w:numId w:val="1006"/>
        </w:numPr>
        <w:pStyle w:val="Compact"/>
      </w:pPr>
      <w:r>
        <w:t xml:space="preserve">Pratique agricole durable, agro-écologie</w:t>
      </w:r>
    </w:p>
    <w:p>
      <w:pPr>
        <w:numPr>
          <w:ilvl w:val="0"/>
          <w:numId w:val="1006"/>
        </w:numPr>
        <w:pStyle w:val="Compact"/>
      </w:pPr>
      <w:r>
        <w:t xml:space="preserve">Opération de requalification (friches…)</w:t>
      </w:r>
    </w:p>
    <w:p>
      <w:pPr>
        <w:numPr>
          <w:ilvl w:val="0"/>
          <w:numId w:val="1006"/>
        </w:numPr>
        <w:pStyle w:val="Compact"/>
      </w:pPr>
      <w:r>
        <w:t xml:space="preserve">Extension urbaine maîtrisée</w:t>
      </w:r>
    </w:p>
    <w:p>
      <w:pPr>
        <w:numPr>
          <w:ilvl w:val="0"/>
          <w:numId w:val="1006"/>
        </w:numPr>
        <w:pStyle w:val="Compact"/>
      </w:pPr>
      <w:r>
        <w:t xml:space="preserve">Economie, production et consommation durable</w:t>
      </w:r>
    </w:p>
    <w:p>
      <w:pPr>
        <w:numPr>
          <w:ilvl w:val="0"/>
          <w:numId w:val="1006"/>
        </w:numPr>
        <w:pStyle w:val="Compact"/>
      </w:pPr>
      <w:r>
        <w:t xml:space="preserve">Commerce, artisanat de proximité</w:t>
      </w:r>
    </w:p>
    <w:p>
      <w:pPr>
        <w:numPr>
          <w:ilvl w:val="0"/>
          <w:numId w:val="1006"/>
        </w:numPr>
        <w:pStyle w:val="Compact"/>
      </w:pPr>
      <w:r>
        <w:t xml:space="preserve">Economie sociale et solidaire</w:t>
      </w:r>
    </w:p>
    <w:p>
      <w:pPr>
        <w:numPr>
          <w:ilvl w:val="0"/>
          <w:numId w:val="1006"/>
        </w:numPr>
        <w:pStyle w:val="Compact"/>
      </w:pPr>
      <w:r>
        <w:t xml:space="preserve">Mobilités douces</w:t>
      </w:r>
    </w:p>
    <w:p>
      <w:pPr>
        <w:numPr>
          <w:ilvl w:val="0"/>
          <w:numId w:val="1006"/>
        </w:numPr>
        <w:pStyle w:val="Compact"/>
      </w:pPr>
      <w:r>
        <w:t xml:space="preserve">Organisation des déplacements</w:t>
      </w:r>
    </w:p>
    <w:p>
      <w:pPr>
        <w:numPr>
          <w:ilvl w:val="0"/>
          <w:numId w:val="1006"/>
        </w:numPr>
        <w:pStyle w:val="Compact"/>
      </w:pPr>
      <w:r>
        <w:t xml:space="preserve">Transports en commun</w:t>
      </w:r>
    </w:p>
    <w:p>
      <w:pPr>
        <w:numPr>
          <w:ilvl w:val="0"/>
          <w:numId w:val="1006"/>
        </w:numPr>
        <w:pStyle w:val="Compact"/>
      </w:pPr>
      <w:r>
        <w:t xml:space="preserve">Infrastructure(s) et réseaux (numérique, eau,chaleur…)</w:t>
      </w:r>
    </w:p>
    <w:p>
      <w:pPr>
        <w:numPr>
          <w:ilvl w:val="0"/>
          <w:numId w:val="1006"/>
        </w:numPr>
        <w:pStyle w:val="Compact"/>
      </w:pPr>
      <w:r>
        <w:t xml:space="preserve">Gestion des risques (inondations…)</w:t>
      </w:r>
    </w:p>
    <w:p>
      <w:pPr>
        <w:numPr>
          <w:ilvl w:val="0"/>
          <w:numId w:val="1006"/>
        </w:numPr>
        <w:pStyle w:val="Compact"/>
      </w:pPr>
      <w:r>
        <w:t xml:space="preserve">Gestion quantitative et qualitative de l’eau</w:t>
      </w:r>
    </w:p>
    <w:p>
      <w:pPr>
        <w:numPr>
          <w:ilvl w:val="0"/>
          <w:numId w:val="1006"/>
        </w:numPr>
        <w:pStyle w:val="Compact"/>
      </w:pPr>
      <w:r>
        <w:t xml:space="preserve">Espaces publics, espaces verts</w:t>
      </w:r>
    </w:p>
    <w:p>
      <w:pPr>
        <w:numPr>
          <w:ilvl w:val="0"/>
          <w:numId w:val="1006"/>
        </w:numPr>
        <w:pStyle w:val="Compact"/>
      </w:pPr>
      <w:r>
        <w:t xml:space="preserve">Accès à un logement de qualité</w:t>
      </w:r>
    </w:p>
    <w:p>
      <w:pPr>
        <w:numPr>
          <w:ilvl w:val="0"/>
          <w:numId w:val="1006"/>
        </w:numPr>
        <w:pStyle w:val="Compact"/>
      </w:pPr>
      <w:r>
        <w:t xml:space="preserve">Vivre ensemble, interdépendance et solidarité</w:t>
      </w:r>
    </w:p>
    <w:p>
      <w:pPr>
        <w:numPr>
          <w:ilvl w:val="0"/>
          <w:numId w:val="1006"/>
        </w:numPr>
        <w:pStyle w:val="Compact"/>
      </w:pPr>
      <w:r>
        <w:t xml:space="preserve">Education</w:t>
      </w:r>
    </w:p>
    <w:p>
      <w:pPr>
        <w:numPr>
          <w:ilvl w:val="0"/>
          <w:numId w:val="1006"/>
        </w:numPr>
        <w:pStyle w:val="Compact"/>
      </w:pPr>
      <w:r>
        <w:t xml:space="preserve">Culture et patrimoine</w:t>
      </w:r>
    </w:p>
    <w:p>
      <w:pPr>
        <w:numPr>
          <w:ilvl w:val="0"/>
          <w:numId w:val="1006"/>
        </w:numPr>
        <w:pStyle w:val="Compact"/>
      </w:pPr>
      <w:r>
        <w:t xml:space="preserve">Sport</w:t>
      </w:r>
    </w:p>
    <w:p>
      <w:pPr>
        <w:numPr>
          <w:ilvl w:val="0"/>
          <w:numId w:val="1006"/>
        </w:numPr>
        <w:pStyle w:val="Compact"/>
      </w:pPr>
      <w:r>
        <w:t xml:space="preserve">Loisirs</w:t>
      </w:r>
    </w:p>
    <w:p>
      <w:pPr>
        <w:numPr>
          <w:ilvl w:val="0"/>
          <w:numId w:val="1006"/>
        </w:numPr>
        <w:pStyle w:val="Compact"/>
      </w:pPr>
      <w:r>
        <w:t xml:space="preserve">Efficacité énergétique</w:t>
      </w:r>
    </w:p>
    <w:p>
      <w:pPr>
        <w:numPr>
          <w:ilvl w:val="0"/>
          <w:numId w:val="1006"/>
        </w:numPr>
        <w:pStyle w:val="Compact"/>
      </w:pPr>
      <w:r>
        <w:t xml:space="preserve">Emploi et Insertion</w:t>
      </w:r>
    </w:p>
    <w:p>
      <w:pPr>
        <w:numPr>
          <w:ilvl w:val="0"/>
          <w:numId w:val="1006"/>
        </w:numPr>
        <w:pStyle w:val="Compact"/>
      </w:pPr>
      <w:r>
        <w:t xml:space="preserve">Santé et soins</w:t>
      </w:r>
    </w:p>
    <w:p>
      <w:pPr>
        <w:pStyle w:val="FirstParagraph"/>
      </w:pPr>
      <w:r>
        <w:t xml:space="preserve">Nombre de fiches action (opération prête à démarrer) : 17</w:t>
      </w:r>
    </w:p>
    <w:p>
      <w:pPr>
        <w:pStyle w:val="Corpsdetexte"/>
      </w:pPr>
      <w:r>
        <w:t xml:space="preserve">Nombre de fiches projet (opération à travailler) : 69</w:t>
      </w:r>
    </w:p>
    <w:p>
      <w:pPr>
        <w:pStyle w:val="Titre1"/>
      </w:pPr>
      <w:bookmarkStart w:id="24" w:name="gouvernance-et-évaluation"/>
      <w:r>
        <w:t xml:space="preserve">Gouvernance et évaluation</w:t>
      </w:r>
      <w:bookmarkEnd w:id="24"/>
    </w:p>
    <w:p>
      <w:pPr>
        <w:pStyle w:val="FirstParagraph"/>
      </w:pPr>
      <w:r>
        <w:t xml:space="preserve">composition du COPIL :</w:t>
      </w:r>
    </w:p>
    <w:p>
      <w:pPr>
        <w:numPr>
          <w:ilvl w:val="0"/>
          <w:numId w:val="1007"/>
        </w:numPr>
        <w:pStyle w:val="Compact"/>
      </w:pPr>
      <w:r>
        <w:t xml:space="preserve">Préfet</w:t>
      </w:r>
    </w:p>
    <w:p>
      <w:pPr>
        <w:numPr>
          <w:ilvl w:val="0"/>
          <w:numId w:val="1007"/>
        </w:numPr>
        <w:pStyle w:val="Compact"/>
      </w:pPr>
      <w:r>
        <w:t xml:space="preserve">ADEME</w:t>
      </w:r>
    </w:p>
    <w:p>
      <w:pPr>
        <w:numPr>
          <w:ilvl w:val="0"/>
          <w:numId w:val="1007"/>
        </w:numPr>
        <w:pStyle w:val="Compact"/>
      </w:pPr>
      <w:r>
        <w:t xml:space="preserve">Banque des territoires</w:t>
      </w:r>
    </w:p>
    <w:p>
      <w:pPr>
        <w:numPr>
          <w:ilvl w:val="0"/>
          <w:numId w:val="1007"/>
        </w:numPr>
        <w:pStyle w:val="Compact"/>
      </w:pPr>
      <w:r>
        <w:t xml:space="preserve">nom : Sarthe, SIREN : 72, nature : departement</w:t>
      </w:r>
    </w:p>
    <w:p>
      <w:pPr>
        <w:numPr>
          <w:ilvl w:val="0"/>
          <w:numId w:val="1007"/>
        </w:numPr>
        <w:pStyle w:val="Compact"/>
      </w:pPr>
      <w:r>
        <w:t xml:space="preserve">nom : Pays de la Loire, SIREN : 52, nature : region</w:t>
      </w:r>
    </w:p>
    <w:p>
      <w:pPr>
        <w:numPr>
          <w:ilvl w:val="0"/>
          <w:numId w:val="1007"/>
        </w:numPr>
        <w:pStyle w:val="Compact"/>
      </w:pPr>
      <w:r>
        <w:t xml:space="preserve">DDT</w:t>
      </w:r>
    </w:p>
    <w:p>
      <w:pPr>
        <w:numPr>
          <w:ilvl w:val="0"/>
          <w:numId w:val="1007"/>
        </w:numPr>
        <w:pStyle w:val="Compact"/>
      </w:pPr>
      <w:r>
        <w:t xml:space="preserve">DDTES</w:t>
      </w:r>
    </w:p>
    <w:p>
      <w:pPr>
        <w:numPr>
          <w:ilvl w:val="0"/>
          <w:numId w:val="1007"/>
        </w:numPr>
        <w:pStyle w:val="Compact"/>
      </w:pPr>
      <w:r>
        <w:t xml:space="preserve">DDPP</w:t>
      </w:r>
    </w:p>
    <w:p>
      <w:pPr>
        <w:numPr>
          <w:ilvl w:val="0"/>
          <w:numId w:val="1007"/>
        </w:numPr>
        <w:pStyle w:val="Compact"/>
      </w:pPr>
      <w:r>
        <w:t xml:space="preserve">ARS</w:t>
      </w:r>
    </w:p>
    <w:p>
      <w:pPr>
        <w:numPr>
          <w:ilvl w:val="0"/>
          <w:numId w:val="1007"/>
        </w:numPr>
        <w:pStyle w:val="Compact"/>
      </w:pPr>
      <w:r>
        <w:t xml:space="preserve">Direction départementale de la protection des populations</w:t>
      </w:r>
    </w:p>
    <w:p>
      <w:pPr>
        <w:numPr>
          <w:ilvl w:val="0"/>
          <w:numId w:val="1007"/>
        </w:numPr>
        <w:pStyle w:val="Compact"/>
      </w:pPr>
      <w:r>
        <w:t xml:space="preserve">nom : CC du Pays Fléchois, SIREN : 247200348, nature : CC</w:t>
      </w:r>
    </w:p>
    <w:p>
      <w:pPr>
        <w:numPr>
          <w:ilvl w:val="0"/>
          <w:numId w:val="1007"/>
        </w:numPr>
        <w:pStyle w:val="Compact"/>
      </w:pPr>
      <w:r>
        <w:t xml:space="preserve">nom : Villaines-sous-Malicorne, SIREN : 72377, nature : commune</w:t>
      </w:r>
    </w:p>
    <w:p>
      <w:pPr>
        <w:numPr>
          <w:ilvl w:val="0"/>
          <w:numId w:val="1007"/>
        </w:numPr>
        <w:pStyle w:val="Compact"/>
      </w:pPr>
      <w:r>
        <w:t xml:space="preserve">nom : Thorée-les-Pins, SIREN : 72357, nature : commune</w:t>
      </w:r>
    </w:p>
    <w:p>
      <w:pPr>
        <w:numPr>
          <w:ilvl w:val="0"/>
          <w:numId w:val="1007"/>
        </w:numPr>
        <w:pStyle w:val="Compact"/>
      </w:pPr>
      <w:r>
        <w:t xml:space="preserve">nom : Oizé, SIREN : 72226, nature : commune</w:t>
      </w:r>
    </w:p>
    <w:p>
      <w:pPr>
        <w:numPr>
          <w:ilvl w:val="0"/>
          <w:numId w:val="1007"/>
        </w:numPr>
        <w:pStyle w:val="Compact"/>
      </w:pPr>
      <w:r>
        <w:t xml:space="preserve">nom : Mareil-sur-Loir, SIREN : 72185, nature : commune</w:t>
      </w:r>
    </w:p>
    <w:p>
      <w:pPr>
        <w:numPr>
          <w:ilvl w:val="0"/>
          <w:numId w:val="1007"/>
        </w:numPr>
        <w:pStyle w:val="Compact"/>
      </w:pPr>
      <w:r>
        <w:t xml:space="preserve">nom : Ligron, SIREN : 72163, nature : commune</w:t>
      </w:r>
    </w:p>
    <w:p>
      <w:pPr>
        <w:numPr>
          <w:ilvl w:val="0"/>
          <w:numId w:val="1007"/>
        </w:numPr>
        <w:pStyle w:val="Compact"/>
      </w:pPr>
      <w:r>
        <w:t xml:space="preserve">nom : La Fontaine-Saint-Martin, SIREN : 72135, nature : commune</w:t>
      </w:r>
    </w:p>
    <w:p>
      <w:pPr>
        <w:numPr>
          <w:ilvl w:val="0"/>
          <w:numId w:val="1007"/>
        </w:numPr>
        <w:pStyle w:val="Compact"/>
      </w:pPr>
      <w:r>
        <w:t xml:space="preserve">nom : Crosmières, SIREN : 72110, nature : commune</w:t>
      </w:r>
    </w:p>
    <w:p>
      <w:pPr>
        <w:numPr>
          <w:ilvl w:val="0"/>
          <w:numId w:val="1007"/>
        </w:numPr>
        <w:pStyle w:val="Compact"/>
      </w:pPr>
      <w:r>
        <w:t xml:space="preserve">nom : Courcelles-la-Forêt, SIREN : 72100, nature : commune</w:t>
      </w:r>
    </w:p>
    <w:p>
      <w:pPr>
        <w:numPr>
          <w:ilvl w:val="0"/>
          <w:numId w:val="1007"/>
        </w:numPr>
        <w:pStyle w:val="Compact"/>
      </w:pPr>
      <w:r>
        <w:t xml:space="preserve">nom : Clermont-Créans, SIREN : 72084, nature : commune</w:t>
      </w:r>
    </w:p>
    <w:p>
      <w:pPr>
        <w:numPr>
          <w:ilvl w:val="0"/>
          <w:numId w:val="1007"/>
        </w:numPr>
        <w:pStyle w:val="Compact"/>
      </w:pPr>
      <w:r>
        <w:t xml:space="preserve">nom : La Chapelle-d’Aligné, SIREN : 72061, nature : commune</w:t>
      </w:r>
    </w:p>
    <w:p>
      <w:pPr>
        <w:numPr>
          <w:ilvl w:val="0"/>
          <w:numId w:val="1007"/>
        </w:numPr>
        <w:pStyle w:val="Compact"/>
      </w:pPr>
      <w:r>
        <w:t xml:space="preserve">nom : Bousse, SIREN : 72044, nature : commune</w:t>
      </w:r>
    </w:p>
    <w:p>
      <w:pPr>
        <w:numPr>
          <w:ilvl w:val="0"/>
          <w:numId w:val="1007"/>
        </w:numPr>
        <w:pStyle w:val="Compact"/>
      </w:pPr>
      <w:r>
        <w:t xml:space="preserve">nom : Bazouges Cré sur Loir, SIREN : 72025, nature : commune</w:t>
      </w:r>
    </w:p>
    <w:p>
      <w:pPr>
        <w:numPr>
          <w:ilvl w:val="0"/>
          <w:numId w:val="1007"/>
        </w:numPr>
        <w:pStyle w:val="Compact"/>
      </w:pPr>
      <w:r>
        <w:t xml:space="preserve">nom : Arthezé, SIREN : 72009, nature : commune</w:t>
      </w:r>
    </w:p>
    <w:p>
      <w:pPr>
        <w:numPr>
          <w:ilvl w:val="0"/>
          <w:numId w:val="1007"/>
        </w:numPr>
        <w:pStyle w:val="Compact"/>
      </w:pPr>
      <w:r>
        <w:t xml:space="preserve">nom : La Flèche, SIREN : 72154, nature : commune</w:t>
      </w:r>
    </w:p>
    <w:p>
      <w:pPr>
        <w:pStyle w:val="FirstParagraph"/>
      </w:pPr>
      <w:r>
        <w:t xml:space="preserve">Liste des instances de partenariat mobilisées ou créées :</w:t>
      </w:r>
    </w:p>
    <w:p>
      <w:pPr>
        <w:numPr>
          <w:ilvl w:val="0"/>
          <w:numId w:val="1008"/>
        </w:numPr>
        <w:pStyle w:val="Compact"/>
      </w:pPr>
      <w:r>
        <w:t xml:space="preserve">Conférence des maires</w:t>
      </w:r>
    </w:p>
    <w:p>
      <w:pPr>
        <w:numPr>
          <w:ilvl w:val="0"/>
          <w:numId w:val="1008"/>
        </w:numPr>
        <w:pStyle w:val="Compact"/>
      </w:pPr>
      <w:r>
        <w:t xml:space="preserve">Comité des partenaires</w:t>
      </w:r>
    </w:p>
    <w:p>
      <w:pPr>
        <w:pStyle w:val="FirstParagraph"/>
      </w:pPr>
      <w:r>
        <w:t xml:space="preserve">Fréquence prévisionnelle annuelle de réunion du COPIL : None</w:t>
      </w:r>
    </w:p>
    <w:p>
      <w:pPr>
        <w:pStyle w:val="Corpsdetexte"/>
      </w:pPr>
      <w:r>
        <w:t xml:space="preserve">Fréquence prévisionnelle annuelle de réunion du comité technique : None</w:t>
      </w:r>
    </w:p>
    <w:p>
      <w:pPr>
        <w:pStyle w:val="Corpsdetexte"/>
      </w:pPr>
      <w:r>
        <w:t xml:space="preserve">Liste des partenaires socio-économiques :</w:t>
      </w:r>
    </w:p>
    <w:p>
      <w:pPr>
        <w:numPr>
          <w:ilvl w:val="0"/>
          <w:numId w:val="1009"/>
        </w:numPr>
        <w:pStyle w:val="Compact"/>
      </w:pPr>
      <w:r>
        <w:t xml:space="preserve">CCI</w:t>
      </w:r>
    </w:p>
    <w:p>
      <w:pPr>
        <w:numPr>
          <w:ilvl w:val="0"/>
          <w:numId w:val="1009"/>
        </w:numPr>
        <w:pStyle w:val="Compact"/>
      </w:pPr>
      <w:r>
        <w:t xml:space="preserve">CMA</w:t>
      </w:r>
    </w:p>
    <w:p>
      <w:pPr>
        <w:numPr>
          <w:ilvl w:val="0"/>
          <w:numId w:val="1009"/>
        </w:numPr>
        <w:pStyle w:val="Compact"/>
      </w:pPr>
      <w:r>
        <w:t xml:space="preserve">club des entreprises</w:t>
      </w:r>
    </w:p>
    <w:p>
      <w:pPr>
        <w:numPr>
          <w:ilvl w:val="0"/>
          <w:numId w:val="1009"/>
        </w:numPr>
        <w:pStyle w:val="Compact"/>
      </w:pPr>
      <w:r>
        <w:t xml:space="preserve">association des commerçants</w:t>
      </w:r>
    </w:p>
    <w:p>
      <w:pPr>
        <w:numPr>
          <w:ilvl w:val="0"/>
          <w:numId w:val="1009"/>
        </w:numPr>
        <w:pStyle w:val="Compact"/>
      </w:pPr>
      <w:r>
        <w:t xml:space="preserve">Sarthe Habitat</w:t>
      </w:r>
    </w:p>
    <w:p>
      <w:pPr>
        <w:numPr>
          <w:ilvl w:val="0"/>
          <w:numId w:val="1009"/>
        </w:numPr>
        <w:pStyle w:val="Compact"/>
      </w:pPr>
      <w:r>
        <w:t xml:space="preserve">Cyclo’pédie</w:t>
      </w:r>
    </w:p>
    <w:p>
      <w:pPr>
        <w:numPr>
          <w:ilvl w:val="0"/>
          <w:numId w:val="1009"/>
        </w:numPr>
        <w:pStyle w:val="Compact"/>
      </w:pPr>
      <w:r>
        <w:t xml:space="preserve">CA</w:t>
      </w:r>
    </w:p>
    <w:p>
      <w:pPr>
        <w:pStyle w:val="FirstParagraph"/>
      </w:pPr>
      <w:r>
        <w:t xml:space="preserve">Démarches de co-construction du CRTE : None</w:t>
      </w:r>
    </w:p>
    <w:p>
      <w:pPr>
        <w:pStyle w:val="Corpsdetexte"/>
      </w:pPr>
      <w:r>
        <w:t xml:space="preserve">Existence d’un volet de coopération interterritoriale (dont volet transfrontalier) : Oui</w:t>
      </w:r>
    </w:p>
    <w:p>
      <w:pPr>
        <w:pStyle w:val="Corpsdetexte"/>
      </w:pPr>
      <w:r>
        <w:t xml:space="preserve">Domaines d’action publique de la coopération interterritoriale :</w:t>
      </w:r>
      <w:r>
        <w:t xml:space="preserve"> </w:t>
      </w:r>
      <w:r>
        <w:t xml:space="preserve">None</w:t>
      </w:r>
    </w:p>
    <w:p>
      <w:pPr>
        <w:pStyle w:val="Corpsdetexte"/>
      </w:pPr>
      <w:r>
        <w:t xml:space="preserve">Définition d’indicateurs de suivi des objectifs opérationnels du CRTE : Oui</w:t>
      </w:r>
    </w:p>
    <w:p>
      <w:pPr>
        <w:pStyle w:val="Corpsdetexte"/>
      </w:pPr>
      <w:r>
        <w:t xml:space="preserve">État des lieux écologique renseigné à l’aune des 13 indicateurs du socle national : Oui</w:t>
      </w:r>
    </w:p>
    <w:p>
      <w:pPr>
        <w:pStyle w:val="Corpsdetexte"/>
      </w:pPr>
      <w:r>
        <w:t xml:space="preserve">Recours à la grille d’analyse ex-ante des actions :</w:t>
      </w:r>
    </w:p>
    <w:p>
      <w:pPr>
        <w:pStyle w:val="Titre1"/>
      </w:pPr>
      <w:bookmarkStart w:id="25" w:name="ingénierie-et-financement"/>
      <w:r>
        <w:t xml:space="preserve">Ingénierie et financement</w:t>
      </w:r>
      <w:bookmarkEnd w:id="25"/>
    </w:p>
    <w:p>
      <w:pPr>
        <w:pStyle w:val="FirstParagraph"/>
      </w:pPr>
      <w:r>
        <w:t xml:space="preserve">Recrutement d’un chef de projet / chargé de mission dédié : Non</w:t>
      </w:r>
    </w:p>
    <w:p>
      <w:pPr>
        <w:pStyle w:val="Corpsdetexte"/>
      </w:pPr>
      <w:r>
        <w:t xml:space="preserve">Recrutement d’un volontaire territorial en administration : Non</w:t>
      </w:r>
    </w:p>
    <w:p>
      <w:pPr>
        <w:pStyle w:val="Corpsdetexte"/>
      </w:pPr>
      <w:r>
        <w:t xml:space="preserve">Mobilisation de l’ingénierie locale : -</w:t>
      </w:r>
    </w:p>
    <w:p>
      <w:pPr>
        <w:pStyle w:val="Corpsdetexte"/>
      </w:pPr>
      <w:r>
        <w:t xml:space="preserve">Mobilisation d’une ingénierie externe :</w:t>
      </w:r>
    </w:p>
    <w:p>
      <w:pPr>
        <w:numPr>
          <w:ilvl w:val="0"/>
          <w:numId w:val="1010"/>
        </w:numPr>
        <w:pStyle w:val="Compact"/>
      </w:pPr>
      <w:r>
        <w:t xml:space="preserve">NON</w:t>
      </w:r>
    </w:p>
    <w:p>
      <w:pPr>
        <w:pStyle w:val="FirstParagraph"/>
      </w:pPr>
      <w:r>
        <w:t xml:space="preserve">Existence d’une maquette financière annexée (ou d’un état récapitulatif des différents financements) au jour de la signature du contrat : Oui</w:t>
      </w:r>
    </w:p>
    <w:p>
      <w:pPr>
        <w:pStyle w:val="Corpsdetexte"/>
      </w:pPr>
      <w:r>
        <w:t xml:space="preserve">Montant total prévisionnel en euros des actions en dépenses de fonctionnement : 0€</w:t>
      </w:r>
    </w:p>
    <w:p>
      <w:pPr>
        <w:pStyle w:val="Corpsdetexte"/>
      </w:pPr>
      <w:r>
        <w:t xml:space="preserve">Montant total prévisionnel en euros des actions en dépenses d’investissement : 4.70M€</w:t>
      </w:r>
    </w:p>
    <w:p>
      <w:pPr>
        <w:pStyle w:val="Corpsdetexte"/>
      </w:pPr>
      <w:r>
        <w:t xml:space="preserve">Montant total en euros des engagements financiers des collectivités locales et leurs établissements publics : 2.91M€</w:t>
      </w:r>
    </w:p>
    <w:p>
      <w:pPr>
        <w:pStyle w:val="Corpsdetexte"/>
      </w:pPr>
      <w:r>
        <w:t xml:space="preserve">Montant total en euros des engagements financiers de l’Etat et de ses opérateurs Plan de relance : 387 000€</w:t>
      </w:r>
    </w:p>
    <w:p>
      <w:pPr>
        <w:pStyle w:val="Corpsdetexte"/>
      </w:pPr>
      <w:r>
        <w:t xml:space="preserve">Montant total en euros des engagements financiers de l’Etat et de ses opérateurs hors plan de relance : 1.41M€</w:t>
      </w:r>
    </w:p>
    <w:p>
      <w:pPr>
        <w:pStyle w:val="Corpsdetexte"/>
      </w:pPr>
      <w:r>
        <w:t xml:space="preserve">Montant total prévisionnel en euros des cofinancements européens : 0€</w:t>
      </w:r>
    </w:p>
    <w:p>
      <w:pPr>
        <w:pStyle w:val="Corpsdetexte"/>
      </w:pPr>
      <w:r>
        <w:t xml:space="preserve">Montant total prévisionnel en euros des cofinancements privés : 0€</w:t>
      </w:r>
    </w:p>
    <w:p>
      <w:pPr>
        <w:pStyle w:val="Corpsdetexte"/>
      </w:pPr>
      <w:r>
        <w:t xml:space="preserve">Montant en euros des engagements financiers de la Banque des territoires : 0 €</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2023-04-12T12:24:59Z</dcterms:created>
  <dcterms:modified xsi:type="dcterms:W3CDTF">2023-04-12T12:24:59Z</dcterms:modified>
</cp:coreProperties>
</file>

<file path=docProps/custom.xml><?xml version="1.0" encoding="utf-8"?>
<Properties xmlns="http://schemas.openxmlformats.org/officeDocument/2006/custom-properties" xmlns:vt="http://schemas.openxmlformats.org/officeDocument/2006/docPropsVTypes"/>
</file>