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jean-michel.pouget@sarthe.gouv.fr</w:t>
      </w:r>
    </w:p>
    <w:p>
      <w:pPr>
        <w:pStyle w:val="Corpsdetexte"/>
      </w:pPr>
      <w:r>
        <w:t xml:space="preserve">Date de signature du CRTE : 09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Val de Sarthe</w:t>
      </w:r>
    </w:p>
    <w:p>
      <w:pPr>
        <w:pStyle w:val="Corpsdetexte"/>
      </w:pPr>
      <w:r>
        <w:t xml:space="preserve">Si protocole de préfiguration : date de signature : 2021-06-30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Val de Sarthe, SIREN : 247200629,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 1. Vers un territoire plus sobre et qui favorise l’autonomie : faire évoluer nos modes de vie  1.1. Se déplacer : faire évoluer nos modes de transport - Développer les mobilités actives (vélos, trottinettes…) - Développer les infrastructures de transport doux (voies vertes, chemins de randonnée) - Développer les transports en commun - Développer les mobilités partagées (co-voiturage, autopartage)  1.2. S’alimenter : faire évoluer nos manières de produire et de consommer - Développer les circuits courts - Encourager l’installation de productions agricoles respectueuses de l’environnement  1.3. Habiter - Encourager la rénovation énergétique de l’habitat - Favoriser l’habitat solidaire et d’urgence - Tendre vers la zéro artificialisation des sols 1.4 Produire et consommer -Favoriser l’installation des énergies renouvelables -Mieux valoriser les déchets -Encourager le ré emploi (recycleries, objets de 2ème vie…)  2. Vers un territoire de coopérations démocratiques, solidaires et conviviales  2.1 Favoriser la culture du « faire ensemble » - Favoriser le lien intergénérationnel - Imaginer avec les jeunes un collectif territorial (budget et projets participatifs…) - Co construire des projets culturels partagés (associations, habitants…)  2.2 Faciliter l’accès aux services publics - Service public au plus près des habitants (mobile ou non) - Développer des manifestations culturelles d’intérêt pluri communal (Belle Virée, Cinéma plein air…)  3. Vers un territoire créatif et contributif  3.1 Vers une attractivité « choisie » pour contribuer au projet de territoire - Favoriser l’implantation d’entreprises engagées sur le plan social et environnemental - Accompagner les actifs locaux vers les emplois locaux - Encourager les entreprises à être actrices du projet de territoire  3.2 Renforcer l’appartenance au territoire intercommunal dans la diversité communale - Développer l’identité Val de Sarthe - Favoriser les réseaux Agents/Elus/Communes/Communauté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23</w:t>
      </w:r>
    </w:p>
    <w:p>
      <w:pPr>
        <w:pStyle w:val="Corpsdetexte"/>
      </w:pPr>
      <w:r>
        <w:t xml:space="preserve">Nombre de fiches projet (opération à travailler) : 64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CC du Val de Sarthe, SIREN : 247200629, nature : CC</w:t>
      </w:r>
    </w:p>
    <w:p>
      <w:pPr>
        <w:numPr>
          <w:ilvl w:val="0"/>
          <w:numId w:val="1007"/>
        </w:numPr>
        <w:pStyle w:val="Compact"/>
      </w:pPr>
      <w:r>
        <w:t xml:space="preserve">nom : Voivres-lès-le-Mans, SIREN : 72381, nature : commune</w:t>
      </w:r>
    </w:p>
    <w:p>
      <w:pPr>
        <w:numPr>
          <w:ilvl w:val="0"/>
          <w:numId w:val="1007"/>
        </w:numPr>
        <w:pStyle w:val="Compact"/>
      </w:pPr>
      <w:r>
        <w:t xml:space="preserve">nom : La Suze-sur-Sarthe, SIREN : 72346, nature : commune</w:t>
      </w:r>
    </w:p>
    <w:p>
      <w:pPr>
        <w:numPr>
          <w:ilvl w:val="0"/>
          <w:numId w:val="1007"/>
        </w:numPr>
        <w:pStyle w:val="Compact"/>
      </w:pPr>
      <w:r>
        <w:t xml:space="preserve">nom : Spay, SIREN : 72344, nature : commune</w:t>
      </w:r>
    </w:p>
    <w:p>
      <w:pPr>
        <w:numPr>
          <w:ilvl w:val="0"/>
          <w:numId w:val="1007"/>
        </w:numPr>
        <w:pStyle w:val="Compact"/>
      </w:pPr>
      <w:r>
        <w:t xml:space="preserve">nom : Souligné-Flacé, SIREN : 72339,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Saint-Jean-du-Bois, SIREN : 72293, nature : commune</w:t>
      </w:r>
    </w:p>
    <w:p>
      <w:pPr>
        <w:numPr>
          <w:ilvl w:val="0"/>
          <w:numId w:val="1007"/>
        </w:numPr>
        <w:pStyle w:val="Compact"/>
      </w:pPr>
      <w:r>
        <w:t xml:space="preserve">nom : Parigné-le-Pôlin, SIREN : 72230, nature : commune</w:t>
      </w:r>
    </w:p>
    <w:p>
      <w:pPr>
        <w:numPr>
          <w:ilvl w:val="0"/>
          <w:numId w:val="1007"/>
        </w:numPr>
        <w:pStyle w:val="Compact"/>
      </w:pPr>
      <w:r>
        <w:t xml:space="preserve">nom : Mézeray, SIREN : 72195, nature : commune</w:t>
      </w:r>
    </w:p>
    <w:p>
      <w:pPr>
        <w:numPr>
          <w:ilvl w:val="0"/>
          <w:numId w:val="1007"/>
        </w:numPr>
        <w:pStyle w:val="Compact"/>
      </w:pPr>
      <w:r>
        <w:t xml:space="preserve">nom : Malicorne-sur-Sarthe, SIREN : 72179, nature : commune</w:t>
      </w:r>
    </w:p>
    <w:p>
      <w:pPr>
        <w:numPr>
          <w:ilvl w:val="0"/>
          <w:numId w:val="1007"/>
        </w:numPr>
        <w:pStyle w:val="Compact"/>
      </w:pPr>
      <w:r>
        <w:t xml:space="preserve">nom : Louplande, SIREN : 72169, nature : commune</w:t>
      </w:r>
    </w:p>
    <w:p>
      <w:pPr>
        <w:numPr>
          <w:ilvl w:val="0"/>
          <w:numId w:val="1007"/>
        </w:numPr>
        <w:pStyle w:val="Compact"/>
      </w:pPr>
      <w:r>
        <w:t xml:space="preserve">nom : Guécélard, SIREN : 72146, nature : commune</w:t>
      </w:r>
    </w:p>
    <w:p>
      <w:pPr>
        <w:numPr>
          <w:ilvl w:val="0"/>
          <w:numId w:val="1007"/>
        </w:numPr>
        <w:pStyle w:val="Compact"/>
      </w:pPr>
      <w:r>
        <w:t xml:space="preserve">nom : Fillé, SIREN : 72133, nature : commune</w:t>
      </w:r>
    </w:p>
    <w:p>
      <w:pPr>
        <w:numPr>
          <w:ilvl w:val="0"/>
          <w:numId w:val="1007"/>
        </w:numPr>
        <w:pStyle w:val="Compact"/>
      </w:pPr>
      <w:r>
        <w:t xml:space="preserve">nom : Fercé-sur-Sarthe, SIREN : 72131, nature : commune</w:t>
      </w:r>
    </w:p>
    <w:p>
      <w:pPr>
        <w:numPr>
          <w:ilvl w:val="0"/>
          <w:numId w:val="1007"/>
        </w:numPr>
        <w:pStyle w:val="Compact"/>
      </w:pPr>
      <w:r>
        <w:t xml:space="preserve">nom : Étival-lès-le-Mans, SIREN : 72127, nature : commune</w:t>
      </w:r>
    </w:p>
    <w:p>
      <w:pPr>
        <w:numPr>
          <w:ilvl w:val="0"/>
          <w:numId w:val="1007"/>
        </w:numPr>
        <w:pStyle w:val="Compact"/>
      </w:pPr>
      <w:r>
        <w:t xml:space="preserve">nom : Chemiré-le-Gaudin, SIREN : 72075, nature : commune</w:t>
      </w:r>
    </w:p>
    <w:p>
      <w:pPr>
        <w:numPr>
          <w:ilvl w:val="0"/>
          <w:numId w:val="1007"/>
        </w:numPr>
        <w:pStyle w:val="Compact"/>
      </w:pPr>
      <w:r>
        <w:t xml:space="preserve">nom : Cérans-Foulletourte, SIREN : 72051, nature : commune</w:t>
      </w:r>
    </w:p>
    <w:p>
      <w:pPr>
        <w:numPr>
          <w:ilvl w:val="0"/>
          <w:numId w:val="1007"/>
        </w:numPr>
        <w:pStyle w:val="Compact"/>
      </w:pPr>
      <w:r>
        <w:t xml:space="preserve">nom : Roézé-sur-Sarthe, SIREN : 72253,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CMA</w:t>
      </w:r>
    </w:p>
    <w:p>
      <w:pPr>
        <w:numPr>
          <w:ilvl w:val="0"/>
          <w:numId w:val="1009"/>
        </w:numPr>
        <w:pStyle w:val="Compact"/>
      </w:pPr>
      <w:r>
        <w:t xml:space="preserve">CA</w:t>
      </w:r>
    </w:p>
    <w:p>
      <w:pPr>
        <w:numPr>
          <w:ilvl w:val="0"/>
          <w:numId w:val="1009"/>
        </w:numPr>
        <w:pStyle w:val="Compact"/>
      </w:pPr>
      <w:r>
        <w:t xml:space="preserve">Club des entreprises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3.47M€</w:t>
      </w:r>
    </w:p>
    <w:p>
      <w:pPr>
        <w:pStyle w:val="Corpsdetexte"/>
      </w:pPr>
      <w:r>
        <w:t xml:space="preserve">Montant total en euros des engagements financiers des collectivités locales et leurs établissements publics : 2.38M€</w:t>
      </w:r>
    </w:p>
    <w:p>
      <w:pPr>
        <w:pStyle w:val="Corpsdetexte"/>
      </w:pPr>
      <w:r>
        <w:t xml:space="preserve">Montant total en euros des engagements financiers de l’Etat et de ses opérateurs Plan de relance : 65 000€</w:t>
      </w:r>
    </w:p>
    <w:p>
      <w:pPr>
        <w:pStyle w:val="Corpsdetexte"/>
      </w:pPr>
      <w:r>
        <w:t xml:space="preserve">Montant total en euros des engagements financiers de l’Etat et de ses opérateurs hors plan de relance : 1.02M€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2023-04-12T12:32:06Z</dcterms:created>
  <dcterms:modified xsi:type="dcterms:W3CDTF">2023-04-12T12:32:06Z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