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pref-subventions-coll-terr@haute-saone.gouv.fr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Montbozon et du Chanois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Montbozon et du Chanois, SIREN : 200041853,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Un territoire attractif, inclusif et solidaire</w:t>
      </w:r>
    </w:p>
    <w:p>
      <w:pPr>
        <w:numPr>
          <w:ilvl w:val="0"/>
          <w:numId w:val="1005"/>
        </w:numPr>
        <w:pStyle w:val="Compact"/>
      </w:pPr>
      <w:r>
        <w:t xml:space="preserve">1.1 Poursuivre la construction d’une offre et le développement d’une</w:t>
      </w:r>
      <w:r>
        <w:t xml:space="preserve"> </w:t>
      </w:r>
      <w:r>
        <w:t xml:space="preserve">“</w:t>
      </w:r>
      <w:r>
        <w:t xml:space="preserve">culture de l’accueil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1.2 Contribuer à un accès équitable de la population aux équipements et services de base</w:t>
      </w:r>
    </w:p>
    <w:p>
      <w:pPr>
        <w:numPr>
          <w:ilvl w:val="0"/>
          <w:numId w:val="1005"/>
        </w:numPr>
        <w:pStyle w:val="Compact"/>
      </w:pPr>
      <w:r>
        <w:t xml:space="preserve">1.3 Promouvoir l’inclusion numérique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1.4 Accompagner et soutenir les territoires et les projets</w:t>
      </w:r>
    </w:p>
    <w:p>
      <w:pPr>
        <w:numPr>
          <w:ilvl w:val="0"/>
          <w:numId w:val="1005"/>
        </w:numPr>
        <w:pStyle w:val="Compact"/>
      </w:pPr>
      <w:r>
        <w:t xml:space="preserve">1.5 Investir pour la sécurité quotidienne des citoyens</w:t>
      </w:r>
    </w:p>
    <w:p>
      <w:pPr>
        <w:numPr>
          <w:ilvl w:val="0"/>
          <w:numId w:val="1005"/>
        </w:numPr>
        <w:pStyle w:val="Compact"/>
      </w:pPr>
      <w:r>
        <w:t xml:space="preserve">1.6 Agir pour les Quartiesr Politique de la Ville</w:t>
      </w:r>
    </w:p>
    <w:p>
      <w:pPr>
        <w:numPr>
          <w:ilvl w:val="0"/>
          <w:numId w:val="1005"/>
        </w:numPr>
        <w:pStyle w:val="Compact"/>
      </w:pPr>
      <w:r>
        <w:t xml:space="preserve">2 Un territoire équilibré, connecté et innovant</w:t>
      </w:r>
    </w:p>
    <w:p>
      <w:pPr>
        <w:numPr>
          <w:ilvl w:val="0"/>
          <w:numId w:val="1005"/>
        </w:numPr>
        <w:pStyle w:val="Compact"/>
      </w:pPr>
      <w:r>
        <w:t xml:space="preserve">2.1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2.2 Créer Développer de nouvelles filières économiques basées sur les ressources et le savoir faire locaux</w:t>
      </w:r>
    </w:p>
    <w:p>
      <w:pPr>
        <w:numPr>
          <w:ilvl w:val="0"/>
          <w:numId w:val="1005"/>
        </w:numPr>
        <w:pStyle w:val="Compact"/>
      </w:pPr>
      <w:r>
        <w:t xml:space="preserve">2.3 Développer une agriculture locale et promouvoir une alimentation durable</w:t>
      </w:r>
    </w:p>
    <w:p>
      <w:pPr>
        <w:numPr>
          <w:ilvl w:val="0"/>
          <w:numId w:val="1005"/>
        </w:numPr>
        <w:pStyle w:val="Compact"/>
      </w:pPr>
      <w:r>
        <w:t xml:space="preserve">2.4 Conforter les réseaux et améliorer l’accès au numérique</w:t>
      </w:r>
    </w:p>
    <w:p>
      <w:pPr>
        <w:numPr>
          <w:ilvl w:val="0"/>
          <w:numId w:val="1005"/>
        </w:numPr>
        <w:pStyle w:val="Compact"/>
      </w:pPr>
      <w:r>
        <w:t xml:space="preserve">2.5 Structurer et développer une offre touristique partagée, dans une logique de tourisme durable</w:t>
      </w:r>
    </w:p>
    <w:p>
      <w:pPr>
        <w:numPr>
          <w:ilvl w:val="0"/>
          <w:numId w:val="1005"/>
        </w:numPr>
        <w:pStyle w:val="Compact"/>
      </w:pPr>
      <w:r>
        <w:t xml:space="preserve">3 Un territoire préservé, résilient et respectueux de ses ressources</w:t>
      </w:r>
    </w:p>
    <w:p>
      <w:pPr>
        <w:numPr>
          <w:ilvl w:val="0"/>
          <w:numId w:val="1005"/>
        </w:numPr>
        <w:pStyle w:val="Compact"/>
      </w:pPr>
      <w:r>
        <w:t xml:space="preserve">3.1 Connaitre, gérer et optimiser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3.2 Réduire la fracture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3.3 Privilégier la sobriété foncière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Présidente du Pays des 7 Rivières</w:t>
      </w:r>
    </w:p>
    <w:p>
      <w:pPr>
        <w:numPr>
          <w:ilvl w:val="0"/>
          <w:numId w:val="1007"/>
        </w:numPr>
        <w:pStyle w:val="Compact"/>
      </w:pPr>
      <w:r>
        <w:t xml:space="preserve">Président du GAL Leader</w:t>
      </w:r>
    </w:p>
    <w:p>
      <w:pPr>
        <w:numPr>
          <w:ilvl w:val="0"/>
          <w:numId w:val="1007"/>
        </w:numPr>
        <w:pStyle w:val="Compact"/>
      </w:pPr>
      <w:r>
        <w:t xml:space="preserve">Président du SIED 70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du Pays de Montbozon et du Chanois, SIREN : 200041853,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2023-04-12T12:34:20Z</dcterms:created>
  <dcterms:modified xsi:type="dcterms:W3CDTF">2023-04-12T12:34:20Z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