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jean-philippe.godefert@argentan-intercom.fr</w:t>
      </w:r>
    </w:p>
    <w:p>
      <w:pPr>
        <w:pStyle w:val="Corpsdetexte"/>
      </w:pPr>
      <w:r>
        <w:t xml:space="preserve">Date de signature du CRTE : 07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Argentan Intercom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Argentan Intercom, SIREN : 200068450,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2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Convention ANRU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convention territoriale globale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Un territoire exempaire en matière de transion écologique</w:t>
      </w:r>
    </w:p>
    <w:p>
      <w:pPr>
        <w:numPr>
          <w:ilvl w:val="0"/>
          <w:numId w:val="1004"/>
        </w:numPr>
        <w:pStyle w:val="Compact"/>
      </w:pPr>
      <w:r>
        <w:t xml:space="preserve">Un territoire solidaire et accueillant</w:t>
      </w:r>
    </w:p>
    <w:p>
      <w:pPr>
        <w:numPr>
          <w:ilvl w:val="0"/>
          <w:numId w:val="1004"/>
        </w:numPr>
        <w:pStyle w:val="Compact"/>
      </w:pPr>
      <w:r>
        <w:t xml:space="preserve">Un territoire dynamique et attractuf, favorisant l’accueil des entreprises et la création d’emplois</w:t>
      </w:r>
    </w:p>
    <w:p>
      <w:pPr>
        <w:numPr>
          <w:ilvl w:val="0"/>
          <w:numId w:val="1004"/>
        </w:numPr>
        <w:pStyle w:val="Compact"/>
      </w:pPr>
      <w:r>
        <w:t xml:space="preserve">orientation transversale: affirmer le positionnement d’Argentan Intercom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16</w:t>
      </w:r>
    </w:p>
    <w:p>
      <w:pPr>
        <w:pStyle w:val="Corpsdetexte"/>
      </w:pPr>
      <w:r>
        <w:t xml:space="preserve">Nombre de fiches projet (opération à travailler) : 40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Argentan Intercom, SIREN : 200068450, nature : CC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16.69M€</w:t>
      </w:r>
    </w:p>
    <w:p>
      <w:pPr>
        <w:pStyle w:val="Corpsdetexte"/>
      </w:pPr>
      <w:r>
        <w:t xml:space="preserve">Montant total en euros des engagements financiers des collectivités locales et leurs établissements publics : 5.86M€</w:t>
      </w:r>
    </w:p>
    <w:p>
      <w:pPr>
        <w:pStyle w:val="Corpsdetexte"/>
      </w:pPr>
      <w:r>
        <w:t xml:space="preserve">Montant total en euros des engagements financiers de l’Etat et de ses opérateurs Plan de relance : 8.58M€</w:t>
      </w:r>
    </w:p>
    <w:p>
      <w:pPr>
        <w:pStyle w:val="Corpsdetexte"/>
      </w:pPr>
      <w:r>
        <w:t xml:space="preserve">Montant total en euros des engagements financiers de l’Etat et de ses opérateurs hors plan de relance : 8.58M€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2023-04-12T12:32:24Z</dcterms:created>
  <dcterms:modified xsi:type="dcterms:W3CDTF">2023-04-12T12:32:24Z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