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sud messin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Sud Messin, SIREN : 200039907,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(développement économique - promotion touristique - réseau très haut débit)</w:t>
      </w:r>
    </w:p>
    <w:p>
      <w:pPr>
        <w:numPr>
          <w:ilvl w:val="0"/>
          <w:numId w:val="1005"/>
        </w:numPr>
        <w:pStyle w:val="Compact"/>
      </w:pPr>
      <w:r>
        <w:t xml:space="preserve">Services à la population (Enfance Jeunesse - mobilité - numérique)</w:t>
      </w:r>
    </w:p>
    <w:p>
      <w:pPr>
        <w:numPr>
          <w:ilvl w:val="0"/>
          <w:numId w:val="1005"/>
        </w:numPr>
        <w:pStyle w:val="Compact"/>
      </w:pPr>
      <w:r>
        <w:t xml:space="preserve">urbanisme, habitat et cadre de vie (aménagement du territoire, urbanisme, habitat)</w:t>
      </w:r>
    </w:p>
    <w:p>
      <w:pPr>
        <w:numPr>
          <w:ilvl w:val="0"/>
          <w:numId w:val="1005"/>
        </w:numPr>
        <w:pStyle w:val="Compact"/>
      </w:pPr>
      <w:r>
        <w:t xml:space="preserve">environnement et risques (transition écologique et énergétique - gestion des milieux et cycle de l’eau - déchets ménagers)</w:t>
      </w:r>
    </w:p>
    <w:p>
      <w:pPr>
        <w:numPr>
          <w:ilvl w:val="0"/>
          <w:numId w:val="1005"/>
        </w:numPr>
        <w:pStyle w:val="Compact"/>
      </w:pPr>
      <w:r>
        <w:t xml:space="preserve">services aux communes (services mutualisés - mutualisation des achats)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Sud Messin, SIREN : 200039907,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2023-04-12T12:24:39Z</dcterms:created>
  <dcterms:modified xsi:type="dcterms:W3CDTF">2023-04-12T12:24:39Z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