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Portes de France Thionville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Portes de France-Thionville, SIREN : 245701362,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et mobilités (gestion des déchets / énergie / milieux aquatiques et assainissement / maîtrise de la ressource en eau / mobilités / biodiversité et espaces naturels)</w:t>
      </w:r>
    </w:p>
    <w:p>
      <w:pPr>
        <w:numPr>
          <w:ilvl w:val="0"/>
          <w:numId w:val="1005"/>
        </w:numPr>
        <w:pStyle w:val="Compact"/>
      </w:pPr>
      <w:r>
        <w:t xml:space="preserve">citoyenneté et solidarités (cohésion sociale et politique de la ville / logement / numérique / petite enfance / santé / relations transfrontalières)</w:t>
      </w:r>
    </w:p>
    <w:p>
      <w:pPr>
        <w:numPr>
          <w:ilvl w:val="0"/>
          <w:numId w:val="1005"/>
        </w:numPr>
        <w:pStyle w:val="Compact"/>
      </w:pPr>
      <w:r>
        <w:t xml:space="preserve">attractivité économique (soutien aux filières prioritaires / soutien à l’entreprenariat local / économie numérique / parcs d’activité / enseignement supérieur, recherche et innovation)</w:t>
      </w:r>
    </w:p>
    <w:p>
      <w:pPr>
        <w:numPr>
          <w:ilvl w:val="0"/>
          <w:numId w:val="1005"/>
        </w:numPr>
        <w:pStyle w:val="Compact"/>
      </w:pPr>
      <w:r>
        <w:t xml:space="preserve">rayonnement du territoire (sport / culture et tourisme / loisirs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Portes de France-Thionville, SIREN : 245701362,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2023-04-12T12:33:06Z</dcterms:created>
  <dcterms:modified xsi:type="dcterms:W3CDTF">2023-04-12T12:33:06Z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