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17 novembre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Bitche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Pays de Bitche, SIREN : 200069441,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local de redynamisation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de l’économie locale</w:t>
      </w:r>
    </w:p>
    <w:p>
      <w:pPr>
        <w:numPr>
          <w:ilvl w:val="0"/>
          <w:numId w:val="1005"/>
        </w:numPr>
        <w:pStyle w:val="Compact"/>
      </w:pPr>
      <w:r>
        <w:t xml:space="preserve">développement touristique</w:t>
      </w:r>
    </w:p>
    <w:p>
      <w:pPr>
        <w:numPr>
          <w:ilvl w:val="0"/>
          <w:numId w:val="1005"/>
        </w:numPr>
        <w:pStyle w:val="Compact"/>
      </w:pPr>
      <w:r>
        <w:t xml:space="preserve">développement agricole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habitat/logement bati</w:t>
      </w:r>
    </w:p>
    <w:p>
      <w:pPr>
        <w:numPr>
          <w:ilvl w:val="0"/>
          <w:numId w:val="1005"/>
        </w:numPr>
        <w:pStyle w:val="Compact"/>
      </w:pPr>
      <w:r>
        <w:t xml:space="preserve">santé</w:t>
      </w:r>
    </w:p>
    <w:p>
      <w:pPr>
        <w:numPr>
          <w:ilvl w:val="0"/>
          <w:numId w:val="1005"/>
        </w:numPr>
        <w:pStyle w:val="Compact"/>
      </w:pPr>
      <w:r>
        <w:t xml:space="preserve">services</w:t>
      </w:r>
    </w:p>
    <w:p>
      <w:pPr>
        <w:numPr>
          <w:ilvl w:val="0"/>
          <w:numId w:val="1005"/>
        </w:numPr>
        <w:pStyle w:val="Compact"/>
      </w:pPr>
      <w:r>
        <w:t xml:space="preserve">pratiques durables</w:t>
      </w:r>
    </w:p>
    <w:p>
      <w:pPr>
        <w:numPr>
          <w:ilvl w:val="0"/>
          <w:numId w:val="1005"/>
        </w:numPr>
        <w:pStyle w:val="Compact"/>
      </w:pPr>
      <w:r>
        <w:t xml:space="preserve">espaces naturels/biodiversité</w:t>
      </w:r>
    </w:p>
    <w:p>
      <w:pPr>
        <w:numPr>
          <w:ilvl w:val="0"/>
          <w:numId w:val="1005"/>
        </w:numPr>
        <w:pStyle w:val="Compact"/>
      </w:pPr>
      <w:r>
        <w:t xml:space="preserve">energies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Pays de Bitche, SIREN : 200069441,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2023-04-12T12:26:11Z</dcterms:created>
  <dcterms:modified xsi:type="dcterms:W3CDTF">2023-04-12T12:26:11Z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