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marie-line.boulanger@meurthe-et-moselle.gouv.fr</w:t>
      </w:r>
    </w:p>
    <w:p>
      <w:pPr>
        <w:pStyle w:val="Corpsdetexte"/>
      </w:pPr>
      <w:r>
        <w:t xml:space="preserve">Date de signature du CRTE : 13 janvier 2022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Métropole du Grand Nancy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Métropole du Grand Nancy, SIREN : 245400676, nature : METRO</w:t>
      </w:r>
    </w:p>
    <w:p>
      <w:pPr>
        <w:numPr>
          <w:ilvl w:val="0"/>
          <w:numId w:val="1001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  <w:r>
        <w:t xml:space="preserve"> </w:t>
      </w:r>
      <w:r>
        <w:t xml:space="preserve">“</w:t>
      </w:r>
      <w:r>
        <w:t xml:space="preserve">Eau et Climat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charte forestière de territoire</w:t>
      </w:r>
    </w:p>
    <w:p>
      <w:pPr>
        <w:numPr>
          <w:ilvl w:val="0"/>
          <w:numId w:val="1003"/>
        </w:numPr>
        <w:pStyle w:val="Compact"/>
      </w:pPr>
      <w:r>
        <w:t xml:space="preserve">territoire d’innovation et de grande ambition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Accélérer la transition écologique</w:t>
      </w:r>
    </w:p>
    <w:p>
      <w:pPr>
        <w:numPr>
          <w:ilvl w:val="0"/>
          <w:numId w:val="1004"/>
        </w:numPr>
        <w:pStyle w:val="Compact"/>
      </w:pPr>
      <w:r>
        <w:t xml:space="preserve">favoriser un développement économique durable</w:t>
      </w:r>
    </w:p>
    <w:p>
      <w:pPr>
        <w:numPr>
          <w:ilvl w:val="0"/>
          <w:numId w:val="1004"/>
        </w:numPr>
        <w:pStyle w:val="Compact"/>
      </w:pPr>
      <w:r>
        <w:t xml:space="preserve">garantir la cohésion sociale et territoriale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 : Métropole du Grand Nancy, SIREN : 245400676, nature : METRO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ANCT</w:t>
      </w:r>
    </w:p>
    <w:p>
      <w:pPr>
        <w:numPr>
          <w:ilvl w:val="0"/>
          <w:numId w:val="1006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1.04M€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2023-04-12T12:33:17Z</dcterms:created>
  <dcterms:modified xsi:type="dcterms:W3CDTF">2023-04-12T12:33:17Z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