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elsa.lefrere@loire.gouv.fr</w:t>
      </w:r>
    </w:p>
    <w:p>
      <w:pPr>
        <w:pStyle w:val="Corpsdetexte"/>
      </w:pPr>
      <w:r>
        <w:t xml:space="preserve">Date de signature du CRTE : 21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des Monts du Pilat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des Monts du Pilat, SIREN : 244200622, nature : CC</w:t>
      </w:r>
    </w:p>
    <w:p>
      <w:pPr>
        <w:numPr>
          <w:ilvl w:val="0"/>
          <w:numId w:val="1001"/>
        </w:numPr>
        <w:pStyle w:val="Compact"/>
      </w:pPr>
      <w:r>
        <w:t xml:space="preserve">Prefete de la Loire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PIG</w:t>
      </w:r>
    </w:p>
    <w:p>
      <w:pPr>
        <w:numPr>
          <w:ilvl w:val="0"/>
          <w:numId w:val="1002"/>
        </w:numPr>
        <w:pStyle w:val="Compact"/>
      </w:pPr>
      <w:r>
        <w:t xml:space="preserve">charte PNR</w:t>
      </w:r>
    </w:p>
    <w:p>
      <w:pPr>
        <w:numPr>
          <w:ilvl w:val="0"/>
          <w:numId w:val="1002"/>
        </w:numPr>
        <w:pStyle w:val="Compact"/>
      </w:pPr>
      <w:r>
        <w:t xml:space="preserve">charte forestière</w:t>
      </w:r>
    </w:p>
    <w:p>
      <w:pPr>
        <w:numPr>
          <w:ilvl w:val="0"/>
          <w:numId w:val="1002"/>
        </w:numPr>
        <w:pStyle w:val="Compact"/>
      </w:pPr>
      <w:r>
        <w:t xml:space="preserve">SPPEH</w:t>
      </w:r>
    </w:p>
    <w:p>
      <w:pPr>
        <w:numPr>
          <w:ilvl w:val="0"/>
          <w:numId w:val="1002"/>
        </w:numPr>
        <w:pStyle w:val="Compact"/>
      </w:pPr>
      <w:r>
        <w:t xml:space="preserve">groupement achat energie SIEL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plan pastoral territorial</w:t>
      </w:r>
    </w:p>
    <w:p>
      <w:pPr>
        <w:numPr>
          <w:ilvl w:val="0"/>
          <w:numId w:val="1002"/>
        </w:numPr>
        <w:pStyle w:val="Compact"/>
      </w:pPr>
      <w:r>
        <w:t xml:space="preserve">observatoire du paysage</w:t>
      </w:r>
    </w:p>
    <w:p>
      <w:pPr>
        <w:numPr>
          <w:ilvl w:val="0"/>
          <w:numId w:val="1002"/>
        </w:numPr>
        <w:pStyle w:val="Compact"/>
      </w:pPr>
      <w:r>
        <w:t xml:space="preserve">élaboration d’une stratégie d’adaption au changement climatique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PDH42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de développement des énergies renouvelables thermiques</w:t>
      </w:r>
    </w:p>
    <w:p>
      <w:pPr>
        <w:numPr>
          <w:ilvl w:val="0"/>
          <w:numId w:val="1003"/>
        </w:numPr>
        <w:pStyle w:val="Compact"/>
      </w:pPr>
      <w:r>
        <w:t xml:space="preserve">contrat négocié départemental</w:t>
      </w:r>
    </w:p>
    <w:p>
      <w:pPr>
        <w:numPr>
          <w:ilvl w:val="0"/>
          <w:numId w:val="1003"/>
        </w:numPr>
        <w:pStyle w:val="Compact"/>
      </w:pPr>
      <w:r>
        <w:t xml:space="preserve">SPPEH</w:t>
      </w:r>
    </w:p>
    <w:p>
      <w:pPr>
        <w:numPr>
          <w:ilvl w:val="0"/>
          <w:numId w:val="1003"/>
        </w:numPr>
        <w:pStyle w:val="Compact"/>
      </w:pPr>
      <w:r>
        <w:t xml:space="preserve">groupement achat energie SIEL</w:t>
      </w:r>
    </w:p>
    <w:p>
      <w:pPr>
        <w:numPr>
          <w:ilvl w:val="0"/>
          <w:numId w:val="1003"/>
        </w:numPr>
        <w:pStyle w:val="Compact"/>
      </w:pPr>
      <w:r>
        <w:t xml:space="preserve">contrat vert et bleu</w:t>
      </w:r>
    </w:p>
    <w:p>
      <w:pPr>
        <w:numPr>
          <w:ilvl w:val="0"/>
          <w:numId w:val="1003"/>
        </w:numPr>
        <w:pStyle w:val="Compact"/>
      </w:pPr>
      <w:r>
        <w:t xml:space="preserve">plan pastoral territorial</w:t>
      </w:r>
    </w:p>
    <w:p>
      <w:pPr>
        <w:numPr>
          <w:ilvl w:val="0"/>
          <w:numId w:val="1003"/>
        </w:numPr>
        <w:pStyle w:val="Compact"/>
      </w:pPr>
      <w:r>
        <w:t xml:space="preserve">observatoire du paysage</w:t>
      </w:r>
    </w:p>
    <w:p>
      <w:pPr>
        <w:numPr>
          <w:ilvl w:val="0"/>
          <w:numId w:val="1003"/>
        </w:numPr>
        <w:pStyle w:val="Compact"/>
      </w:pPr>
      <w:r>
        <w:t xml:space="preserve">élaboration d’une stratégie d’adaption au changement climatique</w:t>
      </w:r>
    </w:p>
    <w:p>
      <w:pPr>
        <w:numPr>
          <w:ilvl w:val="0"/>
          <w:numId w:val="1003"/>
        </w:numPr>
        <w:pStyle w:val="Compact"/>
      </w:pPr>
      <w:r>
        <w:t xml:space="preserve">contrat ambition forêt</w:t>
      </w:r>
    </w:p>
    <w:p>
      <w:pPr>
        <w:numPr>
          <w:ilvl w:val="0"/>
          <w:numId w:val="1003"/>
        </w:numPr>
        <w:pStyle w:val="Compact"/>
      </w:pPr>
      <w:r>
        <w:t xml:space="preserve">Charte forestière</w:t>
      </w:r>
    </w:p>
    <w:p>
      <w:pPr>
        <w:numPr>
          <w:ilvl w:val="0"/>
          <w:numId w:val="1003"/>
        </w:numPr>
        <w:pStyle w:val="Compact"/>
      </w:pPr>
      <w:r>
        <w:t xml:space="preserve">Contrat ambition région</w:t>
      </w:r>
    </w:p>
    <w:p>
      <w:pPr>
        <w:numPr>
          <w:ilvl w:val="0"/>
          <w:numId w:val="1003"/>
        </w:numPr>
        <w:pStyle w:val="Compact"/>
      </w:pPr>
      <w:r>
        <w:t xml:space="preserve">Contrat de rivière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Promouvoir un développement du territoire fondé sur la valorisation des ressources locales</w:t>
      </w:r>
    </w:p>
    <w:p>
      <w:pPr>
        <w:numPr>
          <w:ilvl w:val="0"/>
          <w:numId w:val="1005"/>
        </w:numPr>
        <w:pStyle w:val="Compact"/>
      </w:pPr>
      <w:r>
        <w:t xml:space="preserve">Inscrire le développement du territoire dans la transition écologique</w:t>
      </w:r>
    </w:p>
    <w:p>
      <w:pPr>
        <w:numPr>
          <w:ilvl w:val="0"/>
          <w:numId w:val="1005"/>
        </w:numPr>
        <w:pStyle w:val="Compact"/>
      </w:pPr>
      <w:r>
        <w:t xml:space="preserve">Assurer le développement des service aux habitants</w:t>
      </w:r>
    </w:p>
    <w:p>
      <w:pPr>
        <w:numPr>
          <w:ilvl w:val="0"/>
          <w:numId w:val="1005"/>
        </w:numPr>
        <w:pStyle w:val="Compact"/>
      </w:pPr>
      <w:r>
        <w:t xml:space="preserve">Axe transversale de sobriété</w:t>
      </w:r>
    </w:p>
    <w:p>
      <w:pPr>
        <w:numPr>
          <w:ilvl w:val="0"/>
          <w:numId w:val="1005"/>
        </w:numPr>
        <w:pStyle w:val="Compact"/>
      </w:pPr>
      <w:r>
        <w:t xml:space="preserve">Axe transversale d’adaptation au changement</w:t>
      </w:r>
    </w:p>
    <w:p>
      <w:pPr>
        <w:numPr>
          <w:ilvl w:val="0"/>
          <w:numId w:val="1005"/>
        </w:numPr>
        <w:pStyle w:val="Compact"/>
      </w:pPr>
      <w:r>
        <w:t xml:space="preserve">Axe transversale de cohésion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pStyle w:val="FirstParagraph"/>
      </w:pPr>
      <w:r>
        <w:t xml:space="preserve">Nombre de fiches action (opération prête à démarrer) : 21</w:t>
      </w:r>
    </w:p>
    <w:p>
      <w:pPr>
        <w:pStyle w:val="Corpsdetexte"/>
      </w:pPr>
      <w:r>
        <w:t xml:space="preserve">Nombre de fiches projet (opération à travailler) : 15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Prefecture de la Loire</w:t>
      </w:r>
    </w:p>
    <w:p>
      <w:pPr>
        <w:numPr>
          <w:ilvl w:val="0"/>
          <w:numId w:val="1007"/>
        </w:numPr>
        <w:pStyle w:val="Compact"/>
      </w:pPr>
      <w:r>
        <w:t xml:space="preserve">nom : CC des Monts du Pilat, SIREN : 244200622, nature : CC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Partenaires du territoire</w:t>
      </w:r>
    </w:p>
    <w:p>
      <w:pPr>
        <w:numPr>
          <w:ilvl w:val="0"/>
          <w:numId w:val="1007"/>
        </w:numPr>
        <w:pStyle w:val="Compact"/>
      </w:pPr>
      <w:r>
        <w:t xml:space="preserve">Membres de la société civile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2023-04-12T12:32:00Z</dcterms:created>
  <dcterms:modified xsi:type="dcterms:W3CDTF">2023-04-12T12:32:00Z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