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morgan.poyer@haute-garonne.gouv.fr</w:t>
      </w:r>
    </w:p>
    <w:p>
      <w:pPr>
        <w:pStyle w:val="Corpsdetexte"/>
      </w:pPr>
      <w:r>
        <w:t xml:space="preserve">Date de signature du CRTE : 24 décembre 2021</w:t>
      </w:r>
    </w:p>
    <w:p>
      <w:pPr>
        <w:pStyle w:val="Corpsdetexte"/>
      </w:pPr>
      <w:r>
        <w:t xml:space="preserve">Nature juridique de la structure porteuse : Métropole</w:t>
      </w:r>
    </w:p>
    <w:p>
      <w:pPr>
        <w:pStyle w:val="Corpsdetexte"/>
      </w:pPr>
      <w:r>
        <w:t xml:space="preserve">Nom de la structure porteuse : Toulouse Métropole</w:t>
      </w:r>
    </w:p>
    <w:p>
      <w:pPr>
        <w:pStyle w:val="Corpsdetexte"/>
      </w:pPr>
      <w:r>
        <w:t xml:space="preserve">Si protocole de préfiguration : date de signature : 2021-07-07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Toulouse Métropole, SIREN : 243100518, nature : METRO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CPER</w:t>
      </w:r>
    </w:p>
    <w:p>
      <w:pPr>
        <w:numPr>
          <w:ilvl w:val="0"/>
          <w:numId w:val="1002"/>
        </w:numPr>
        <w:pStyle w:val="Compact"/>
      </w:pPr>
      <w:r>
        <w:t xml:space="preserve">Schéma d’organisation des territoires de l’économie (SOTE)</w:t>
      </w:r>
    </w:p>
    <w:p>
      <w:pPr>
        <w:numPr>
          <w:ilvl w:val="0"/>
          <w:numId w:val="1002"/>
        </w:numPr>
        <w:pStyle w:val="Compact"/>
      </w:pPr>
      <w:r>
        <w:t xml:space="preserve">PLUI-H</w:t>
      </w:r>
    </w:p>
    <w:p>
      <w:pPr>
        <w:numPr>
          <w:ilvl w:val="0"/>
          <w:numId w:val="1002"/>
        </w:numPr>
        <w:pStyle w:val="Compact"/>
      </w:pPr>
      <w:r>
        <w:t xml:space="preserve">Projets Mobilités</w:t>
      </w:r>
    </w:p>
    <w:p>
      <w:pPr>
        <w:numPr>
          <w:ilvl w:val="0"/>
          <w:numId w:val="1002"/>
        </w:numPr>
        <w:pStyle w:val="Compact"/>
      </w:pPr>
      <w:r>
        <w:t xml:space="preserve">programme opérationnel de valorisation des canaux</w:t>
      </w:r>
    </w:p>
    <w:p>
      <w:pPr>
        <w:numPr>
          <w:ilvl w:val="0"/>
          <w:numId w:val="1002"/>
        </w:numPr>
        <w:pStyle w:val="Compact"/>
      </w:pPr>
      <w:r>
        <w:t xml:space="preserve">Programme de plantation 100 000 arbres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PAPI</w:t>
      </w:r>
    </w:p>
    <w:p>
      <w:pPr>
        <w:numPr>
          <w:ilvl w:val="0"/>
          <w:numId w:val="1002"/>
        </w:numPr>
        <w:pStyle w:val="Compact"/>
      </w:pPr>
      <w:r>
        <w:t xml:space="preserve">Quartiers fertiles</w:t>
      </w:r>
    </w:p>
    <w:p>
      <w:pPr>
        <w:numPr>
          <w:ilvl w:val="0"/>
          <w:numId w:val="1002"/>
        </w:numPr>
        <w:pStyle w:val="Compact"/>
      </w:pPr>
      <w:r>
        <w:t xml:space="preserve">Territoire French Impact</w:t>
      </w:r>
    </w:p>
    <w:p>
      <w:pPr>
        <w:numPr>
          <w:ilvl w:val="0"/>
          <w:numId w:val="1002"/>
        </w:numPr>
        <w:pStyle w:val="Compact"/>
      </w:pPr>
      <w:r>
        <w:t xml:space="preserve">SRADDET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PLIE</w:t>
      </w:r>
    </w:p>
    <w:p>
      <w:pPr>
        <w:numPr>
          <w:ilvl w:val="0"/>
          <w:numId w:val="1003"/>
        </w:numPr>
        <w:pStyle w:val="Compact"/>
      </w:pPr>
      <w:r>
        <w:t xml:space="preserve">Cité de l’emploi</w:t>
      </w:r>
    </w:p>
    <w:p>
      <w:pPr>
        <w:numPr>
          <w:ilvl w:val="0"/>
          <w:numId w:val="1003"/>
        </w:numPr>
        <w:pStyle w:val="Compact"/>
      </w:pPr>
      <w:r>
        <w:t xml:space="preserve">Contrat de transition écologique</w:t>
      </w:r>
    </w:p>
    <w:p>
      <w:pPr>
        <w:numPr>
          <w:ilvl w:val="0"/>
          <w:numId w:val="1003"/>
        </w:numPr>
        <w:pStyle w:val="Compact"/>
      </w:pPr>
      <w:r>
        <w:t xml:space="preserve">NPNRU</w:t>
      </w:r>
    </w:p>
    <w:p>
      <w:pPr>
        <w:numPr>
          <w:ilvl w:val="0"/>
          <w:numId w:val="1003"/>
        </w:numPr>
        <w:pStyle w:val="Compact"/>
      </w:pPr>
      <w:r>
        <w:t xml:space="preserve">Territoire d’innovation</w:t>
      </w:r>
    </w:p>
    <w:p>
      <w:pPr>
        <w:numPr>
          <w:ilvl w:val="0"/>
          <w:numId w:val="1003"/>
        </w:numPr>
        <w:pStyle w:val="Compact"/>
      </w:pPr>
      <w:r>
        <w:t xml:space="preserve">Contrat de progrès</w:t>
      </w:r>
    </w:p>
    <w:p>
      <w:pPr>
        <w:pStyle w:val="FirstParagraph"/>
      </w:pPr>
      <w:r>
        <w:t xml:space="preserve">Liste des programmes de l’ANCT intégrés :</w:t>
      </w:r>
    </w:p>
    <w:p>
      <w:pPr>
        <w:pStyle w:val="Corpsdetexte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Orientation 1 : Accompagner la résilience et la transition de l’économie toulousaine</w:t>
      </w:r>
    </w:p>
    <w:p>
      <w:pPr>
        <w:numPr>
          <w:ilvl w:val="0"/>
          <w:numId w:val="1004"/>
        </w:numPr>
        <w:pStyle w:val="Compact"/>
      </w:pPr>
      <w:r>
        <w:t xml:space="preserve">Axe : Aménagement des sites stratégiques, adresses de la compétitivité métropolitaine</w:t>
      </w:r>
    </w:p>
    <w:p>
      <w:pPr>
        <w:numPr>
          <w:ilvl w:val="0"/>
          <w:numId w:val="1004"/>
        </w:numPr>
        <w:pStyle w:val="Compact"/>
      </w:pPr>
      <w:r>
        <w:t xml:space="preserve">Axe : Enseignement supérieur, recherche, innovation</w:t>
      </w:r>
    </w:p>
    <w:p>
      <w:pPr>
        <w:numPr>
          <w:ilvl w:val="0"/>
          <w:numId w:val="1004"/>
        </w:numPr>
        <w:pStyle w:val="Compact"/>
      </w:pPr>
      <w:r>
        <w:t xml:space="preserve">Axe : une stratégie métropolitaine de l’emploi</w:t>
      </w:r>
    </w:p>
    <w:p>
      <w:pPr>
        <w:numPr>
          <w:ilvl w:val="0"/>
          <w:numId w:val="1004"/>
        </w:numPr>
        <w:pStyle w:val="Compact"/>
      </w:pPr>
      <w:r>
        <w:t xml:space="preserve">Orientation 2 : assurer la soutenabilité de la transition écologique et répondre aux enjeux posés par le PCAET</w:t>
      </w:r>
    </w:p>
    <w:p>
      <w:pPr>
        <w:numPr>
          <w:ilvl w:val="0"/>
          <w:numId w:val="1004"/>
        </w:numPr>
        <w:pStyle w:val="Compact"/>
      </w:pPr>
      <w:r>
        <w:t xml:space="preserve">Axe : la transition par les projets de mobilités: un projet Mobilités de 4Md€</w:t>
      </w:r>
    </w:p>
    <w:p>
      <w:pPr>
        <w:numPr>
          <w:ilvl w:val="0"/>
          <w:numId w:val="1004"/>
        </w:numPr>
        <w:pStyle w:val="Compact"/>
      </w:pPr>
      <w:r>
        <w:t xml:space="preserve">Axe la transition par la gestion des ressources (énergie, sols, agriculture, eau…)</w:t>
      </w:r>
    </w:p>
    <w:p>
      <w:pPr>
        <w:numPr>
          <w:ilvl w:val="0"/>
          <w:numId w:val="1004"/>
        </w:numPr>
        <w:pStyle w:val="Compact"/>
      </w:pPr>
      <w:r>
        <w:t xml:space="preserve">Orientation 3 : Une transition écologique solidaire socialement et territorialement</w:t>
      </w:r>
    </w:p>
    <w:p>
      <w:pPr>
        <w:numPr>
          <w:ilvl w:val="0"/>
          <w:numId w:val="1004"/>
        </w:numPr>
        <w:pStyle w:val="Compact"/>
      </w:pPr>
      <w:r>
        <w:t xml:space="preserve">Axe : Garantir que la transition se fasse dans l’équité sociale</w:t>
      </w:r>
    </w:p>
    <w:p>
      <w:pPr>
        <w:numPr>
          <w:ilvl w:val="0"/>
          <w:numId w:val="1004"/>
        </w:numPr>
        <w:pStyle w:val="Compact"/>
      </w:pPr>
      <w:r>
        <w:t xml:space="preserve">Axe : Penser la transition à toutes les échelles</w:t>
      </w:r>
    </w:p>
    <w:p>
      <w:pPr>
        <w:pStyle w:val="FirstParagraph"/>
      </w:pPr>
      <w:r>
        <w:t xml:space="preserve">Réalisation d’un diagnostic initial du territoire : Non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5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5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5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5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5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5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5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5"/>
        </w:numPr>
        <w:pStyle w:val="Compact"/>
      </w:pPr>
      <w:r>
        <w:t xml:space="preserve">Transports en commun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Santé et soins</w:t>
      </w:r>
    </w:p>
    <w:p>
      <w:pPr>
        <w:pStyle w:val="FirstParagraph"/>
      </w:pPr>
      <w:r>
        <w:t xml:space="preserve">Nombre de fiches action (opération prête à démarrer) : -</w:t>
      </w:r>
    </w:p>
    <w:p>
      <w:pPr>
        <w:pStyle w:val="Corpsdetexte"/>
      </w:pPr>
      <w:r>
        <w:t xml:space="preserve">Nombre de fiches projet (opération à travailler) : -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nom : Toulouse Métropole, SIREN : 243100518, nature : METRO</w:t>
      </w:r>
    </w:p>
    <w:p>
      <w:pPr>
        <w:numPr>
          <w:ilvl w:val="0"/>
          <w:numId w:val="1006"/>
        </w:numPr>
        <w:pStyle w:val="Compact"/>
      </w:pPr>
      <w:r>
        <w:t xml:space="preserve">président de Toulouse métropole ou son représentant</w:t>
      </w:r>
    </w:p>
    <w:p>
      <w:pPr>
        <w:numPr>
          <w:ilvl w:val="0"/>
          <w:numId w:val="1006"/>
        </w:numPr>
        <w:pStyle w:val="Compact"/>
      </w:pPr>
      <w:r>
        <w:t xml:space="preserve">Vice-président de la métropole</w:t>
      </w:r>
    </w:p>
    <w:p>
      <w:pPr>
        <w:numPr>
          <w:ilvl w:val="0"/>
          <w:numId w:val="1006"/>
        </w:numPr>
        <w:pStyle w:val="Compact"/>
      </w:pPr>
      <w:r>
        <w:t xml:space="preserve">Préfet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Non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7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2023-04-12T12:32:11Z</dcterms:created>
  <dcterms:modified xsi:type="dcterms:W3CDTF">2023-04-12T12:32:11Z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