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marie-helene.riboulet@creuse.gouv.fr</w:t>
      </w:r>
    </w:p>
    <w:p>
      <w:pPr>
        <w:pStyle w:val="Corpsdetexte"/>
      </w:pPr>
      <w:r>
        <w:t xml:space="preserve">Date de signature du CRTE : 17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Benevent Grand Bourg</w:t>
      </w:r>
    </w:p>
    <w:p>
      <w:pPr>
        <w:pStyle w:val="Corpsdetexte"/>
      </w:pPr>
      <w:r>
        <w:t xml:space="preserve">Si protocole de préfiguration : date de signature : 2021-08-23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Préfète de la Creuse</w:t>
      </w:r>
    </w:p>
    <w:p>
      <w:pPr>
        <w:numPr>
          <w:ilvl w:val="0"/>
          <w:numId w:val="1001"/>
        </w:numPr>
        <w:pStyle w:val="Compact"/>
      </w:pPr>
      <w:r>
        <w:t xml:space="preserve">nom : CC de Bénévent Grand Bourg, SIREN : 242320000,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1 – Développer une économie responsable, diversifiée et durable</w:t>
      </w:r>
    </w:p>
    <w:p>
      <w:pPr>
        <w:numPr>
          <w:ilvl w:val="0"/>
          <w:numId w:val="1004"/>
        </w:numPr>
        <w:pStyle w:val="Compact"/>
      </w:pPr>
      <w:r>
        <w:t xml:space="preserve">AXE 2 – Garantir un cadre de vie en s’appuyant sur notre patrimoine dans le contexte du changement climatique</w:t>
      </w:r>
    </w:p>
    <w:p>
      <w:pPr>
        <w:numPr>
          <w:ilvl w:val="0"/>
          <w:numId w:val="1004"/>
        </w:numPr>
        <w:pStyle w:val="Compact"/>
      </w:pPr>
      <w:r>
        <w:t xml:space="preserve">AXE 3 – Organiser notre territoire pour renforcer un socle commun de services à la population</w:t>
      </w:r>
    </w:p>
    <w:p>
      <w:pPr>
        <w:numPr>
          <w:ilvl w:val="0"/>
          <w:numId w:val="1004"/>
        </w:numPr>
        <w:pStyle w:val="Compact"/>
      </w:pPr>
      <w:r>
        <w:t xml:space="preserve">AXE 4 – Soutenir et équilibrer l’attractivité résidentielle du territoire dans une logique de complémentarité entre les pôles de l’armature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6</w:t>
      </w:r>
    </w:p>
    <w:p>
      <w:pPr>
        <w:pStyle w:val="Corpsdetexte"/>
      </w:pPr>
      <w:r>
        <w:t xml:space="preserve">Nombre de fiches projet (opération à travailler) : 55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Le préfet du département ou son représentant</w:t>
      </w:r>
    </w:p>
    <w:p>
      <w:pPr>
        <w:numPr>
          <w:ilvl w:val="0"/>
          <w:numId w:val="1006"/>
        </w:numPr>
        <w:pStyle w:val="Compact"/>
      </w:pPr>
      <w:r>
        <w:t xml:space="preserve">les représentants de l’exécutif et des services de la Communauté de communes</w:t>
      </w:r>
    </w:p>
    <w:p>
      <w:pPr>
        <w:numPr>
          <w:ilvl w:val="0"/>
          <w:numId w:val="1006"/>
        </w:numPr>
        <w:pStyle w:val="Compact"/>
      </w:pPr>
      <w:r>
        <w:t xml:space="preserve">des services de l’État</w:t>
      </w:r>
    </w:p>
    <w:p>
      <w:pPr>
        <w:numPr>
          <w:ilvl w:val="0"/>
          <w:numId w:val="1006"/>
        </w:numPr>
        <w:pStyle w:val="Compact"/>
      </w:pPr>
      <w:r>
        <w:t xml:space="preserve">d’autres opérateurs mobilisés</w:t>
      </w:r>
    </w:p>
    <w:p>
      <w:pPr>
        <w:numPr>
          <w:ilvl w:val="0"/>
          <w:numId w:val="1006"/>
        </w:numPr>
        <w:pStyle w:val="Compact"/>
      </w:pPr>
      <w:r>
        <w:t xml:space="preserve">nom : CC de Bénévent Grand Bourg, SIREN : 242320000, nature : CC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Chambres consulaires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2.13M€</w:t>
      </w:r>
    </w:p>
    <w:p>
      <w:pPr>
        <w:pStyle w:val="Corpsdetexte"/>
      </w:pPr>
      <w:r>
        <w:t xml:space="preserve">Montant total en euros des engagements financiers des collectivités locales et leurs établissements publics : 810 873€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1.28M€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37 000€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2023-04-12T12:26:36Z</dcterms:created>
  <dcterms:modified xsi:type="dcterms:W3CDTF">2023-04-12T12:26:36Z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