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marie.vallet@correze.gouv.fr</w:t>
      </w:r>
    </w:p>
    <w:p>
      <w:pPr>
        <w:pStyle w:val="Corpsdetexte"/>
      </w:pPr>
      <w:r>
        <w:t xml:space="preserve">Date de signature du CRTE : 20 juillet 2021</w:t>
      </w:r>
    </w:p>
    <w:p>
      <w:pPr>
        <w:pStyle w:val="Corpsdetexte"/>
      </w:pPr>
      <w:r>
        <w:t xml:space="preserve">Nature juridique de la structure porteuse : Communauté de communes</w:t>
      </w:r>
    </w:p>
    <w:p>
      <w:pPr>
        <w:pStyle w:val="Corpsdetexte"/>
      </w:pPr>
      <w:r>
        <w:t xml:space="preserve">Nom de la structure porteuse : La communauté de communes Xaintrie Val’Dordogne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préfète</w:t>
      </w:r>
    </w:p>
    <w:p>
      <w:pPr>
        <w:numPr>
          <w:ilvl w:val="0"/>
          <w:numId w:val="1001"/>
        </w:numPr>
        <w:pStyle w:val="Compact"/>
      </w:pPr>
      <w:r>
        <w:t xml:space="preserve">FDEE 19</w:t>
      </w:r>
    </w:p>
    <w:p>
      <w:pPr>
        <w:numPr>
          <w:ilvl w:val="0"/>
          <w:numId w:val="1001"/>
        </w:numPr>
        <w:pStyle w:val="Compact"/>
      </w:pPr>
      <w:r>
        <w:t xml:space="preserve">nom : CC Xaintrie Val’Dordogne, SIREN : 200066751, nature : CC</w:t>
      </w:r>
    </w:p>
    <w:p>
      <w:pPr>
        <w:numPr>
          <w:ilvl w:val="0"/>
          <w:numId w:val="1001"/>
        </w:numPr>
        <w:pStyle w:val="Compact"/>
      </w:pPr>
      <w:r>
        <w:t xml:space="preserve">Agence de l’eau</w:t>
      </w:r>
    </w:p>
    <w:p>
      <w:pPr>
        <w:numPr>
          <w:ilvl w:val="0"/>
          <w:numId w:val="1001"/>
        </w:numPr>
        <w:pStyle w:val="Compact"/>
      </w:pPr>
      <w:r>
        <w:t xml:space="preserve">nom : SM de la Dordogne moyenne et de la Cère aval, SIREN : 200092138, nature : SMF</w:t>
      </w:r>
    </w:p>
    <w:p>
      <w:pPr>
        <w:numPr>
          <w:ilvl w:val="0"/>
          <w:numId w:val="1001"/>
        </w:numPr>
        <w:pStyle w:val="Compact"/>
      </w:pPr>
      <w:r>
        <w:t xml:space="preserve">nom : PETR Vallée Dordogne Corrézienne, SIREN : 200074938, nature : PETR</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PAPI</w:t>
      </w:r>
    </w:p>
    <w:p>
      <w:pPr>
        <w:numPr>
          <w:ilvl w:val="0"/>
          <w:numId w:val="1002"/>
        </w:numPr>
        <w:pStyle w:val="Compact"/>
      </w:pPr>
      <w:r>
        <w:t xml:space="preserve">PGRI</w:t>
      </w:r>
    </w:p>
    <w:p>
      <w:pPr>
        <w:numPr>
          <w:ilvl w:val="0"/>
          <w:numId w:val="1002"/>
        </w:numPr>
        <w:pStyle w:val="Compact"/>
      </w:pPr>
      <w:r>
        <w:t xml:space="preserve">SAGE</w:t>
      </w:r>
    </w:p>
    <w:p>
      <w:pPr>
        <w:numPr>
          <w:ilvl w:val="0"/>
          <w:numId w:val="1002"/>
        </w:numPr>
        <w:pStyle w:val="Compact"/>
      </w:pPr>
      <w:r>
        <w:t xml:space="preserve">SDAGE</w:t>
      </w:r>
    </w:p>
    <w:p>
      <w:pPr>
        <w:pStyle w:val="FirstParagraph"/>
      </w:pPr>
      <w:r>
        <w:t xml:space="preserve">Liste des contrats figurant dans le CRTE :</w:t>
      </w:r>
    </w:p>
    <w:p>
      <w:pPr>
        <w:numPr>
          <w:ilvl w:val="0"/>
          <w:numId w:val="1003"/>
        </w:numPr>
        <w:pStyle w:val="Compact"/>
      </w:pPr>
      <w:r>
        <w:t xml:space="preserve">Convention Ville Pays d’art et d’histoire (VPAH)</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initiatives économiques et sociales sur le territoire</w:t>
      </w:r>
    </w:p>
    <w:p>
      <w:pPr>
        <w:numPr>
          <w:ilvl w:val="0"/>
          <w:numId w:val="1005"/>
        </w:numPr>
        <w:pStyle w:val="Compact"/>
      </w:pPr>
      <w:r>
        <w:t xml:space="preserve">éalisation d’un mode de développement respectueux du cadre de vie et adapté au changement climatique</w:t>
      </w:r>
    </w:p>
    <w:p>
      <w:pPr>
        <w:numPr>
          <w:ilvl w:val="0"/>
          <w:numId w:val="1005"/>
        </w:numPr>
        <w:pStyle w:val="Compact"/>
      </w:pPr>
      <w:r>
        <w:t xml:space="preserve">arantie d’accessibilité et de solidarité dans un espace de contraintes topographiques</w:t>
      </w:r>
    </w:p>
    <w:p>
      <w:pPr>
        <w:pStyle w:val="FirstParagraph"/>
      </w:pPr>
      <w:r>
        <w:t xml:space="preserve">Réalisation d’un diagnostic initial du territoire : Non</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Mobilités douces</w:t>
      </w:r>
    </w:p>
    <w:p>
      <w:pPr>
        <w:numPr>
          <w:ilvl w:val="0"/>
          <w:numId w:val="1006"/>
        </w:numPr>
        <w:pStyle w:val="Compact"/>
      </w:pPr>
      <w:r>
        <w:t xml:space="preserve">Efficacité énergétique</w:t>
      </w:r>
    </w:p>
    <w:p>
      <w:pPr>
        <w:numPr>
          <w:ilvl w:val="0"/>
          <w:numId w:val="1006"/>
        </w:numPr>
        <w:pStyle w:val="Compact"/>
      </w:pPr>
      <w:r>
        <w:t xml:space="preserve">Circuits courts agricoles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Santé et soins</w:t>
      </w:r>
    </w:p>
    <w:p>
      <w:pPr>
        <w:pStyle w:val="FirstParagraph"/>
      </w:pPr>
      <w:r>
        <w:t xml:space="preserve">Nombre de fiches action (opération prête à démarrer) : 2</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préfète</w:t>
      </w:r>
    </w:p>
    <w:p>
      <w:pPr>
        <w:numPr>
          <w:ilvl w:val="0"/>
          <w:numId w:val="1007"/>
        </w:numPr>
        <w:pStyle w:val="Compact"/>
      </w:pPr>
      <w:r>
        <w:t xml:space="preserve">nom : CC Xaintrie Val’Dordogne, SIREN : 200066751,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le PETR Vallée de la Dordogne Corrézienne notamment à travers le label</w:t>
      </w:r>
      <w:r>
        <w:t xml:space="preserve"> </w:t>
      </w:r>
      <w:r>
        <w:t xml:space="preserve">“</w:t>
      </w:r>
      <w:r>
        <w:t xml:space="preserve">pays d’art et d’histoire</w:t>
      </w:r>
      <w:r>
        <w:t xml:space="preserve">”</w:t>
      </w:r>
      <w:r>
        <w:t xml:space="preserve">,le syndicat mixte Dordogne Cère Aval pour la prévention des inondations et la gestion des milieux aquatiques, la fédération départementale d’électrification et d’énergie en matière d’éclairage public et d’infrastructures de recharges de bornes électriques</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NC</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277 919€</w:t>
      </w:r>
    </w:p>
    <w:p>
      <w:pPr>
        <w:pStyle w:val="Corpsdetexte"/>
      </w:pPr>
      <w:r>
        <w:t xml:space="preserve">Montant total en euros des engagements financiers des collectivités locales et leurs établissements publics : 115 169€</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161 750€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2023-04-12T12:25:59Z</dcterms:created>
  <dcterms:modified xsi:type="dcterms:W3CDTF">2023-04-12T12:25:59Z</dcterms:modified>
</cp:coreProperties>
</file>

<file path=docProps/custom.xml><?xml version="1.0" encoding="utf-8"?>
<Properties xmlns="http://schemas.openxmlformats.org/officeDocument/2006/custom-properties" xmlns:vt="http://schemas.openxmlformats.org/officeDocument/2006/docPropsVTypes"/>
</file>