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Rodez Agglomération</w:t>
      </w:r>
    </w:p>
    <w:p>
      <w:pPr>
        <w:pStyle w:val="Corpsdetexte"/>
      </w:pPr>
      <w:r>
        <w:t xml:space="preserve">Si protocole de préfiguration : date de signature : 2021-05-31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Rodez Agglomération, SIREN : 241200187, nature : CA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Accompagner les entreprises dans leur mutation et permettre le développement de nouvelles filières économiques</w:t>
      </w:r>
    </w:p>
    <w:p>
      <w:pPr>
        <w:numPr>
          <w:ilvl w:val="0"/>
          <w:numId w:val="1005"/>
        </w:numPr>
        <w:pStyle w:val="Compact"/>
      </w:pPr>
      <w:r>
        <w:t xml:space="preserve">2 - Développer une véritable filière d’agriculture et d’alimentation durable</w:t>
      </w:r>
    </w:p>
    <w:p>
      <w:pPr>
        <w:numPr>
          <w:ilvl w:val="0"/>
          <w:numId w:val="1005"/>
        </w:numPr>
        <w:pStyle w:val="Compact"/>
      </w:pPr>
      <w:r>
        <w:t xml:space="preserve">3 - Connecter le territoire</w:t>
      </w:r>
    </w:p>
    <w:p>
      <w:pPr>
        <w:numPr>
          <w:ilvl w:val="0"/>
          <w:numId w:val="1005"/>
        </w:numPr>
        <w:pStyle w:val="Compact"/>
      </w:pPr>
      <w:r>
        <w:t xml:space="preserve">4 - Aménager un territoire durable, équilibré et inclusif</w:t>
      </w:r>
    </w:p>
    <w:p>
      <w:pPr>
        <w:numPr>
          <w:ilvl w:val="0"/>
          <w:numId w:val="1005"/>
        </w:numPr>
        <w:pStyle w:val="Compact"/>
      </w:pPr>
      <w:r>
        <w:t xml:space="preserve">5 - Préserver et valoriser les ressources naturelles et réduire les nuisances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Rodez Agglomération, SIREN : 241200187,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Rodez, SIREN : 12202, nature : commune</w:t>
      </w:r>
    </w:p>
    <w:p>
      <w:pPr>
        <w:numPr>
          <w:ilvl w:val="0"/>
          <w:numId w:val="1007"/>
        </w:numPr>
        <w:pStyle w:val="Compact"/>
      </w:pPr>
      <w:r>
        <w:t xml:space="preserve">nom : Olemps, SIREN : 12174,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Monastère, SIREN : 12146,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Luc-la-Primaube, SIREN : 12133,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Onet-le-Château, SIREN : 12176, nature : commune</w:t>
      </w:r>
    </w:p>
    <w:p>
      <w:pPr>
        <w:numPr>
          <w:ilvl w:val="0"/>
          <w:numId w:val="1007"/>
        </w:numPr>
        <w:pStyle w:val="Compact"/>
      </w:pPr>
      <w:r>
        <w:t xml:space="preserve">nom : Sébazac-Concourès, SIREN : 12264, nature : commune</w:t>
      </w:r>
    </w:p>
    <w:p>
      <w:pPr>
        <w:numPr>
          <w:ilvl w:val="0"/>
          <w:numId w:val="1007"/>
        </w:numPr>
        <w:pStyle w:val="Compact"/>
      </w:pPr>
      <w:r>
        <w:t xml:space="preserve">nom : Druelle Balsac, SIREN : 12090,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Sainte-Radegonde, SIREN : 12241, nature : commune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9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2023-04-12T12:31:38Z</dcterms:created>
  <dcterms:modified xsi:type="dcterms:W3CDTF">2023-04-12T12:31:38Z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