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nicolas.laurain@ariege.gouv.fr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Couserans Pyrénées/Parc naturel régional Ariège-Pyrénées</w:t>
      </w:r>
    </w:p>
    <w:p>
      <w:pPr>
        <w:pStyle w:val="Corpsdetexte"/>
      </w:pPr>
      <w:r>
        <w:t xml:space="preserve">Si protocole de préfiguration : date de signature : 2021-07-29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Couserans-Pyrénées, SIREN : 200067940, nature : CC</w:t>
      </w:r>
    </w:p>
    <w:p>
      <w:pPr>
        <w:numPr>
          <w:ilvl w:val="0"/>
          <w:numId w:val="1001"/>
        </w:numPr>
        <w:pStyle w:val="Compact"/>
      </w:pPr>
      <w:r>
        <w:t xml:space="preserve">nom : SM de gestion du Parc naturel régional des Pyrénées Ariégeoises, SIREN : 250901881,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HABITAT ET SOLIDARITÉ – HABITER ET VIVRE MIEUX A TOUS LES AGES EN COUSERANS ; 2) ÉCONOMIE – POUR UN TERRITOIRE ÉCONOMIQUEMENT OUVERT, IDENTIFIE, ORGANISE ET TOURNE VERS LA QUALITÉ ; 3)TOURISME – LE TOURISME AU CŒUR DU COUSERANS : VERS UN ACCUEIL DE QUALITÉ ET UNE OFFRE 4 SAISONS RECONNUE ; 4) CULTURE ET SPORT – FAIRE DE LA CULTURE ET DU SPORT DES LEVIERS DE DÉVELOPPEMENT TERRITORIAL ; 5) ENVIRONNEMENT : UN ENVIRONNEMENT RICHE, DE QUALITÉ, A PRÉSERVER ET PARTAGER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Sport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Education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Tiers Lieux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2023-04-12T12:34:02Z</dcterms:created>
  <dcterms:modified xsi:type="dcterms:W3CDTF">2023-04-12T12:34:02Z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