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pref-mic@allier.gouv.fr</w:t>
      </w:r>
    </w:p>
    <w:p>
      <w:pPr>
        <w:pStyle w:val="Corpsdetexte"/>
      </w:pPr>
      <w:r>
        <w:t xml:space="preserve">Date de signature du CRTE : 14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Saint-Pourçain-Sioule-Limagne</w:t>
      </w:r>
    </w:p>
    <w:p>
      <w:pPr>
        <w:pStyle w:val="Corpsdetexte"/>
      </w:pPr>
      <w:r>
        <w:t xml:space="preserve">Si protocole de préfiguration : date de signature : 2021-11-12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Saint-Pourçain Sioule Limagne, SIREN : 200071389, nature : CC</w:t>
      </w:r>
    </w:p>
    <w:p>
      <w:pPr>
        <w:numPr>
          <w:ilvl w:val="0"/>
          <w:numId w:val="1001"/>
        </w:numPr>
        <w:pStyle w:val="Compact"/>
      </w:pPr>
      <w:r>
        <w:t xml:space="preserve">Préfet de l’Allier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: valoriser, diversifier les dynamiques économiques tout en limitant les impacts sur l’environnement (orientation 1: développer une économie créatrice d’emplois. Orientation 2 : soutenir une économie de proximité créatrice de valeur ajoutée locale. Orentation 3: optimiser les déplacements domicile travail).</w:t>
      </w:r>
    </w:p>
    <w:p>
      <w:pPr>
        <w:numPr>
          <w:ilvl w:val="0"/>
          <w:numId w:val="1005"/>
        </w:numPr>
        <w:pStyle w:val="Compact"/>
      </w:pPr>
      <w:r>
        <w:t xml:space="preserve">axe 2 : renforcer l’attractivité résidentielle du territoire tout en affirmant sa ruralité (orientation 1 : consolider le centre des bourgs dans leurs fonctions du quotidien. Orientation 2 : disposer d’un habitat de qualité permettant à tous et à tout âge de venir et rester sur le territoire. Orientation 3: améliorer la mobilité de chacun pour une meilleure cohésion territoriale.)</w:t>
      </w:r>
    </w:p>
    <w:p>
      <w:pPr>
        <w:numPr>
          <w:ilvl w:val="0"/>
          <w:numId w:val="1005"/>
        </w:numPr>
        <w:pStyle w:val="Compact"/>
      </w:pPr>
      <w:r>
        <w:t xml:space="preserve">axe 3 : protéger et mettre en valeur les atouts locaux tout en s’engageant dans la transition écologique (orientation 1 : préserver la dimension patrimoniale. Orientation 2 : faire du val de Sioule une destination touristique cohérente et durable. Orientation 3 : tendre vers une meilleure autonomie énergétique et alimentaire, sécuriser la ressource en eau du territoire et promouvoir l’économie circulaire).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pStyle w:val="FirstParagraph"/>
      </w:pPr>
      <w:r>
        <w:t xml:space="preserve">Nombre de fiches action (opération prête à démarrer) : 70</w:t>
      </w:r>
    </w:p>
    <w:p>
      <w:pPr>
        <w:pStyle w:val="Corpsdetexte"/>
      </w:pPr>
      <w:r>
        <w:t xml:space="preserve">Nombre de fiches projet (opération à travailler) : 60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CC Saint-Pourçain Sioule Limagne, SIREN : 200071389,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0,1€</w:t>
      </w:r>
    </w:p>
    <w:p>
      <w:pPr>
        <w:pStyle w:val="Corpsdetexte"/>
      </w:pPr>
      <w:r>
        <w:t xml:space="preserve">Montant total prévisionnel en euros des actions en dépenses d’investissement : 0,1€</w:t>
      </w:r>
    </w:p>
    <w:p>
      <w:pPr>
        <w:pStyle w:val="Corpsdetexte"/>
      </w:pPr>
      <w:r>
        <w:t xml:space="preserve">Montant total en euros des engagements financiers des collectivités locales et leurs établissements publics : 0,1€</w:t>
      </w:r>
    </w:p>
    <w:p>
      <w:pPr>
        <w:pStyle w:val="Corpsdetexte"/>
      </w:pPr>
      <w:r>
        <w:t xml:space="preserve">Montant total en euros des engagements financiers de l’Etat et de ses opérateurs Plan de relance : 0,1€</w:t>
      </w:r>
    </w:p>
    <w:p>
      <w:pPr>
        <w:pStyle w:val="Corpsdetexte"/>
      </w:pPr>
      <w:r>
        <w:t xml:space="preserve">Montant total en euros des engagements financiers de l’Etat et de ses opérateurs hors plan de relance : 0,1€</w:t>
      </w:r>
    </w:p>
    <w:p>
      <w:pPr>
        <w:pStyle w:val="Corpsdetexte"/>
      </w:pPr>
      <w:r>
        <w:t xml:space="preserve">Montant total prévisionnel en euros des cofinancements européens : 0,1€</w:t>
      </w:r>
    </w:p>
    <w:p>
      <w:pPr>
        <w:pStyle w:val="Corpsdetexte"/>
      </w:pPr>
      <w:r>
        <w:t xml:space="preserve">Montant total prévisionnel en euros des cofinancements privés : 0,1€</w:t>
      </w:r>
    </w:p>
    <w:p>
      <w:pPr>
        <w:pStyle w:val="Corpsdetexte"/>
      </w:pPr>
      <w:r>
        <w:t xml:space="preserve">Montant en euros des engagements financiers de la Banque des territoires : 0,1 €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2023-04-12T12:24:25Z</dcterms:created>
  <dcterms:modified xsi:type="dcterms:W3CDTF">2023-04-12T12:24:25Z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