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a.drugeat@cauxseine.fr</w:t>
      </w:r>
    </w:p>
    <w:p>
      <w:pPr>
        <w:pStyle w:val="TextBody"/>
      </w:pPr>
      <w:r>
        <w:t xml:space="preserve">Date de signature du CRTE : 08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Caux Seine Agglo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Caux Seine Agglo, nature: CA, SIREN: 200010700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Economie et emploi</w:t>
      </w:r>
    </w:p>
    <w:p>
      <w:pPr>
        <w:numPr>
          <w:ilvl w:val="0"/>
          <w:numId w:val="1004"/>
        </w:numPr>
        <w:pStyle w:val="Compact"/>
      </w:pPr>
      <w:r>
        <w:t xml:space="preserve">Logement et attractivité</w:t>
      </w:r>
    </w:p>
    <w:p>
      <w:pPr>
        <w:numPr>
          <w:ilvl w:val="0"/>
          <w:numId w:val="1004"/>
        </w:numPr>
        <w:pStyle w:val="Compact"/>
      </w:pPr>
      <w:r>
        <w:t xml:space="preserve">Environnement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Social et proximité</w:t>
      </w:r>
    </w:p>
    <w:p>
      <w:pPr>
        <w:numPr>
          <w:ilvl w:val="0"/>
          <w:numId w:val="1004"/>
        </w:numPr>
        <w:pStyle w:val="Compact"/>
      </w:pPr>
      <w:r>
        <w:t xml:space="preserve">Tourisme et 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Prefecture</w:t>
      </w:r>
    </w:p>
    <w:p>
      <w:pPr>
        <w:numPr>
          <w:ilvl w:val="0"/>
          <w:numId w:val="1006"/>
        </w:numPr>
        <w:pStyle w:val="Compact"/>
      </w:pPr>
      <w:r>
        <w:t xml:space="preserve">Nom: Normandie, nature: region, SIREN: 28</w:t>
      </w:r>
    </w:p>
    <w:p>
      <w:pPr>
        <w:numPr>
          <w:ilvl w:val="0"/>
          <w:numId w:val="1006"/>
        </w:numPr>
        <w:pStyle w:val="Compact"/>
      </w:pPr>
      <w:r>
        <w:t xml:space="preserve">Nom: CA Caux Seine Agglo, nature: CA, SIREN: 200010700</w:t>
      </w:r>
    </w:p>
    <w:p>
      <w:pPr>
        <w:numPr>
          <w:ilvl w:val="0"/>
          <w:numId w:val="1006"/>
        </w:numPr>
        <w:pStyle w:val="Compact"/>
      </w:pPr>
      <w:r>
        <w:t xml:space="preserve">Nom: Bolbec, nature: commune, SIREN: 76114</w:t>
      </w:r>
    </w:p>
    <w:p>
      <w:pPr>
        <w:numPr>
          <w:ilvl w:val="0"/>
          <w:numId w:val="1006"/>
        </w:numPr>
        <w:pStyle w:val="Compact"/>
      </w:pPr>
      <w:r>
        <w:t xml:space="preserve">Nom: Port-Jérôme-sur-Seine, nature: commune, SIREN: 76476</w:t>
      </w:r>
    </w:p>
    <w:p>
      <w:pPr>
        <w:numPr>
          <w:ilvl w:val="0"/>
          <w:numId w:val="1006"/>
        </w:numPr>
        <w:pStyle w:val="Compact"/>
      </w:pPr>
      <w:r>
        <w:t xml:space="preserve">Nom: Lillebonne, nature: commune, SIREN: 76384</w:t>
      </w:r>
    </w:p>
    <w:p>
      <w:pPr>
        <w:numPr>
          <w:ilvl w:val="0"/>
          <w:numId w:val="1006"/>
        </w:numPr>
        <w:pStyle w:val="Compact"/>
      </w:pPr>
      <w:r>
        <w:t xml:space="preserve">Nom: Rives-en-Seine, nature: commune, SIREN: 76164</w:t>
      </w:r>
    </w:p>
    <w:p>
      <w:pPr>
        <w:numPr>
          <w:ilvl w:val="0"/>
          <w:numId w:val="1006"/>
        </w:numPr>
        <w:pStyle w:val="Compact"/>
      </w:pPr>
      <w:r>
        <w:t xml:space="preserve">Nom: Terres-de-Caux, nature: commune, SIREN: 76258</w:t>
      </w:r>
    </w:p>
    <w:p>
      <w:pPr>
        <w:numPr>
          <w:ilvl w:val="0"/>
          <w:numId w:val="1006"/>
        </w:numPr>
        <w:pStyle w:val="Compact"/>
      </w:pPr>
      <w:r>
        <w:t xml:space="preserve">Nom: Gruchet-le-Valasse, nature: commune, SIREN: 76329</w:t>
      </w:r>
    </w:p>
    <w:p>
      <w:pPr>
        <w:pStyle w:val="FirstParagraph"/>
      </w:pPr>
      <w:r>
        <w:t xml:space="preserve">Liste des instances de partenariat mobilisées ou créées : Conseil de développement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Caux Seine développement, Caux Seine tourisme, Banque des Territoires, et ADEME</w:t>
      </w:r>
    </w:p>
    <w:p>
      <w:pPr>
        <w:pStyle w:val="TextBody"/>
      </w:pPr>
      <w:r>
        <w:t xml:space="preserve">Démarches de co-construction du CRTE : Ateliers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CALIA</w:t>
      </w:r>
    </w:p>
    <w:p>
      <w:pPr>
        <w:numPr>
          <w:ilvl w:val="0"/>
          <w:numId w:val="1007"/>
        </w:numPr>
        <w:pStyle w:val="Compact"/>
      </w:pPr>
      <w:r>
        <w:t xml:space="preserve">Tractebel-Engie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7.49M€</w:t>
      </w:r>
    </w:p>
    <w:p>
      <w:pPr>
        <w:pStyle w:val="TextBody"/>
      </w:pPr>
      <w:r>
        <w:t xml:space="preserve">Montant total en euros des engagements financiers des collectivités locales et leurs établissements publics : 4.98M€</w:t>
      </w:r>
    </w:p>
    <w:p>
      <w:pPr>
        <w:pStyle w:val="TextBody"/>
      </w:pPr>
      <w:r>
        <w:t xml:space="preserve">Montant total en euros des engagements financiers de l’Etat et de ses opérateurs Plan de relance : 2.51M€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