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pref-crte@haute-saone.gouv.fr</w:t>
      </w:r>
    </w:p>
    <w:p>
      <w:pPr>
        <w:pStyle w:val="TextBody"/>
      </w:pPr>
      <w:r>
        <w:t xml:space="preserve">Date de signature du CRTE : 24 décembre 2021</w:t>
      </w:r>
    </w:p>
    <w:p>
      <w:pPr>
        <w:pStyle w:val="TextBody"/>
      </w:pPr>
      <w:r>
        <w:t xml:space="preserve">Nature juridique de la structure porteuse : Syndicat mixte fermé</w:t>
      </w:r>
    </w:p>
    <w:p>
      <w:pPr>
        <w:pStyle w:val="TextBody"/>
      </w:pPr>
      <w:r>
        <w:t xml:space="preserve">Nom de la structure porteuse : Pays de Vesoul Val de Saône</w:t>
      </w:r>
    </w:p>
    <w:p>
      <w:pPr>
        <w:pStyle w:val="TextBody"/>
      </w:pPr>
      <w:r>
        <w:t xml:space="preserve">Si protocole de préfiguration : date de signature : 28 juin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numPr>
          <w:ilvl w:val="0"/>
          <w:numId w:val="1001"/>
        </w:numPr>
        <w:pStyle w:val="Compact"/>
      </w:pPr>
      <w:r>
        <w:t xml:space="preserve">Nom: SM du Pays Vesoul Val de Saône, nature: SMF, SIREN: 200030831</w:t>
      </w:r>
    </w:p>
    <w:p>
      <w:pPr>
        <w:numPr>
          <w:ilvl w:val="0"/>
          <w:numId w:val="1001"/>
        </w:numPr>
        <w:pStyle w:val="Compact"/>
      </w:pPr>
      <w:r>
        <w:t xml:space="preserve">Nom: CC du Triangle Vert, nature: CC, SIREN: 200041861</w:t>
      </w:r>
    </w:p>
    <w:p>
      <w:pPr>
        <w:numPr>
          <w:ilvl w:val="0"/>
          <w:numId w:val="1001"/>
        </w:numPr>
        <w:pStyle w:val="Compact"/>
      </w:pPr>
      <w:r>
        <w:t xml:space="preserve">Nom: CC Terres de Saône, nature: CC, SIREN: 200041879</w:t>
      </w:r>
    </w:p>
    <w:p>
      <w:pPr>
        <w:numPr>
          <w:ilvl w:val="0"/>
          <w:numId w:val="1001"/>
        </w:numPr>
        <w:pStyle w:val="Compact"/>
      </w:pPr>
      <w:r>
        <w:t xml:space="preserve">Nom: CC des Combes, nature: CC, SIREN: 247000367</w:t>
      </w:r>
    </w:p>
    <w:p>
      <w:pPr>
        <w:numPr>
          <w:ilvl w:val="0"/>
          <w:numId w:val="1001"/>
        </w:numPr>
        <w:pStyle w:val="Compact"/>
      </w:pPr>
      <w:r>
        <w:t xml:space="preserve">Nom: CC des Hauts du Val de Saône, nature: CC, SIREN: 200036150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 projet de territoire du pays</w:t>
      </w:r>
    </w:p>
    <w:p>
      <w:pPr>
        <w:pStyle w:val="TextBody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PACT</w:t>
      </w:r>
    </w:p>
    <w:p>
      <w:pPr>
        <w:numPr>
          <w:ilvl w:val="0"/>
          <w:numId w:val="1002"/>
        </w:numPr>
        <w:pStyle w:val="Compact"/>
      </w:pPr>
      <w:r>
        <w:t xml:space="preserve">programme habiter mieux</w:t>
      </w:r>
    </w:p>
    <w:p>
      <w:pPr>
        <w:numPr>
          <w:ilvl w:val="0"/>
          <w:numId w:val="1002"/>
        </w:numPr>
        <w:pStyle w:val="Compact"/>
      </w:pPr>
      <w:r>
        <w:t xml:space="preserve">OPAH</w:t>
      </w:r>
    </w:p>
    <w:p>
      <w:pPr>
        <w:numPr>
          <w:ilvl w:val="0"/>
          <w:numId w:val="1002"/>
        </w:numPr>
        <w:pStyle w:val="Compact"/>
      </w:pPr>
      <w:r>
        <w:t xml:space="preserve">Contrat territorial d’éducation artistique et culturelle (CTEAC)</w:t>
      </w:r>
    </w:p>
    <w:p>
      <w:pPr>
        <w:numPr>
          <w:ilvl w:val="0"/>
          <w:numId w:val="1002"/>
        </w:numPr>
        <w:pStyle w:val="Compact"/>
      </w:pPr>
      <w:r>
        <w:t xml:space="preserve">LEADER</w:t>
      </w:r>
    </w:p>
    <w:p>
      <w:pPr>
        <w:numPr>
          <w:ilvl w:val="0"/>
          <w:numId w:val="1002"/>
        </w:numPr>
        <w:pStyle w:val="Compact"/>
      </w:pPr>
      <w:r>
        <w:t xml:space="preserve">Contrat local de Santé</w:t>
      </w:r>
    </w:p>
    <w:p>
      <w:pPr>
        <w:numPr>
          <w:ilvl w:val="0"/>
          <w:numId w:val="1002"/>
        </w:numPr>
        <w:pStyle w:val="Compact"/>
      </w:pPr>
      <w:r>
        <w:t xml:space="preserve">ZRR</w:t>
      </w:r>
    </w:p>
    <w:p>
      <w:pPr>
        <w:numPr>
          <w:ilvl w:val="0"/>
          <w:numId w:val="1002"/>
        </w:numPr>
        <w:pStyle w:val="Compact"/>
      </w:pPr>
      <w:r>
        <w:t xml:space="preserve">Contrat enfance jeunesse CAF</w:t>
      </w:r>
    </w:p>
    <w:p>
      <w:pPr>
        <w:numPr>
          <w:ilvl w:val="0"/>
          <w:numId w:val="1002"/>
        </w:numPr>
        <w:pStyle w:val="Compact"/>
      </w:pPr>
      <w:r>
        <w:t xml:space="preserve">Convention globale CAF</w:t>
      </w:r>
    </w:p>
    <w:p>
      <w:pPr>
        <w:numPr>
          <w:ilvl w:val="0"/>
          <w:numId w:val="1002"/>
        </w:numPr>
        <w:pStyle w:val="Compact"/>
      </w:pPr>
      <w:r>
        <w:t xml:space="preserve">Contrat de revitalisation des centres-bourgs</w:t>
      </w:r>
    </w:p>
    <w:p>
      <w:pPr>
        <w:numPr>
          <w:ilvl w:val="0"/>
          <w:numId w:val="1002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2"/>
        </w:numPr>
        <w:pStyle w:val="Compact"/>
      </w:pPr>
      <w:r>
        <w:t xml:space="preserve">Convention pour le développement touristique</w:t>
      </w:r>
    </w:p>
    <w:p>
      <w:pPr>
        <w:numPr>
          <w:ilvl w:val="0"/>
          <w:numId w:val="1002"/>
        </w:numPr>
        <w:pStyle w:val="Compact"/>
      </w:pPr>
      <w:r>
        <w:t xml:space="preserve">Convention d’aide à la production de logements locatifs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1- pour un territoire anticipant les mutations écologiques et climatiques</w:t>
      </w:r>
    </w:p>
    <w:p>
      <w:pPr>
        <w:numPr>
          <w:ilvl w:val="0"/>
          <w:numId w:val="1004"/>
        </w:numPr>
        <w:pStyle w:val="Compact"/>
      </w:pPr>
      <w:r>
        <w:t xml:space="preserve">1-1 préserver, restaurer, valoriser et gérer durablement les ressources naturelles</w:t>
      </w:r>
    </w:p>
    <w:p>
      <w:pPr>
        <w:numPr>
          <w:ilvl w:val="0"/>
          <w:numId w:val="1004"/>
        </w:numPr>
        <w:pStyle w:val="Compact"/>
      </w:pPr>
      <w:r>
        <w:t xml:space="preserve">1-2 maîtriser les consommations et sources d’énergies</w:t>
      </w:r>
    </w:p>
    <w:p>
      <w:pPr>
        <w:numPr>
          <w:ilvl w:val="0"/>
          <w:numId w:val="1004"/>
        </w:numPr>
        <w:pStyle w:val="Compact"/>
      </w:pPr>
      <w:r>
        <w:t xml:space="preserve">1-3 favoriser les moblités adaptées aux besoins et ambitions de la transition écologique</w:t>
      </w:r>
    </w:p>
    <w:p>
      <w:pPr>
        <w:numPr>
          <w:ilvl w:val="0"/>
          <w:numId w:val="1004"/>
        </w:numPr>
        <w:pStyle w:val="Compact"/>
      </w:pPr>
      <w:r>
        <w:t xml:space="preserve">2- pour un territoire structuré et dynamique</w:t>
      </w:r>
    </w:p>
    <w:p>
      <w:pPr>
        <w:numPr>
          <w:ilvl w:val="0"/>
          <w:numId w:val="1004"/>
        </w:numPr>
        <w:pStyle w:val="Compact"/>
      </w:pPr>
      <w:r>
        <w:t xml:space="preserve">2-1maintenir et renforcer les services et le lien social</w:t>
      </w:r>
    </w:p>
    <w:p>
      <w:pPr>
        <w:numPr>
          <w:ilvl w:val="0"/>
          <w:numId w:val="1004"/>
        </w:numPr>
        <w:pStyle w:val="Compact"/>
      </w:pPr>
      <w:r>
        <w:t xml:space="preserve">2-2 accompagner les mutations et le développement économique des filières du territoire</w:t>
      </w:r>
    </w:p>
    <w:p>
      <w:pPr>
        <w:numPr>
          <w:ilvl w:val="0"/>
          <w:numId w:val="1004"/>
        </w:numPr>
        <w:pStyle w:val="Compact"/>
      </w:pPr>
      <w:r>
        <w:t xml:space="preserve">2-3 accroître l’alimentation locale</w:t>
      </w:r>
    </w:p>
    <w:p>
      <w:pPr>
        <w:numPr>
          <w:ilvl w:val="0"/>
          <w:numId w:val="1004"/>
        </w:numPr>
        <w:pStyle w:val="Compact"/>
      </w:pPr>
      <w:r>
        <w:t xml:space="preserve">3- pour un territoire attractif et dépanouissement</w:t>
      </w:r>
    </w:p>
    <w:p>
      <w:pPr>
        <w:numPr>
          <w:ilvl w:val="0"/>
          <w:numId w:val="1004"/>
        </w:numPr>
        <w:pStyle w:val="Compact"/>
      </w:pPr>
      <w:r>
        <w:t xml:space="preserve">3-1 garantir un cadre de vie urbain/rural de qualité</w:t>
      </w:r>
    </w:p>
    <w:p>
      <w:pPr>
        <w:numPr>
          <w:ilvl w:val="0"/>
          <w:numId w:val="1004"/>
        </w:numPr>
        <w:pStyle w:val="Compact"/>
      </w:pPr>
      <w:r>
        <w:t xml:space="preserve">3-2 proposer des activités de loisirs diversifiées</w:t>
      </w:r>
    </w:p>
    <w:p>
      <w:pPr>
        <w:numPr>
          <w:ilvl w:val="0"/>
          <w:numId w:val="1004"/>
        </w:numPr>
        <w:pStyle w:val="Compact"/>
      </w:pPr>
      <w:r>
        <w:t xml:space="preserve">3-3 développer le tourisme durable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pStyle w:val="FirstParagraph"/>
      </w:pPr>
      <w:r>
        <w:t xml:space="preserve">Nombre de fiches action (opération prête à démarrer) : 58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prefet</w:t>
      </w:r>
    </w:p>
    <w:p>
      <w:pPr>
        <w:numPr>
          <w:ilvl w:val="0"/>
          <w:numId w:val="1006"/>
        </w:numPr>
        <w:pStyle w:val="Compact"/>
      </w:pPr>
      <w:r>
        <w:t xml:space="preserve">Nom: SM du Pays Vesoul Val de Saône, nature: SMF, SIREN: 200030831</w:t>
      </w:r>
    </w:p>
    <w:p>
      <w:pPr>
        <w:numPr>
          <w:ilvl w:val="0"/>
          <w:numId w:val="1006"/>
        </w:numPr>
        <w:pStyle w:val="Compact"/>
      </w:pPr>
      <w:r>
        <w:t xml:space="preserve">Nom: CC des Hauts du Val de Saône, nature: CC, SIREN: 200036150</w:t>
      </w:r>
    </w:p>
    <w:p>
      <w:pPr>
        <w:numPr>
          <w:ilvl w:val="0"/>
          <w:numId w:val="1006"/>
        </w:numPr>
        <w:pStyle w:val="Compact"/>
      </w:pPr>
      <w:r>
        <w:t xml:space="preserve">Nom: CC des Combes, nature: CC, SIREN: 247000367</w:t>
      </w:r>
    </w:p>
    <w:p>
      <w:pPr>
        <w:numPr>
          <w:ilvl w:val="0"/>
          <w:numId w:val="1006"/>
        </w:numPr>
        <w:pStyle w:val="Compact"/>
      </w:pPr>
      <w:r>
        <w:t xml:space="preserve">Nom: CC Terres de Saône, nature: CC, SIREN: 200041879</w:t>
      </w:r>
    </w:p>
    <w:p>
      <w:pPr>
        <w:numPr>
          <w:ilvl w:val="0"/>
          <w:numId w:val="1006"/>
        </w:numPr>
        <w:pStyle w:val="Compact"/>
      </w:pPr>
      <w:r>
        <w:t xml:space="preserve">Nom: CC du Triangle Vert, nature: CC, SIREN: 200041861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CAF</w:t>
      </w:r>
    </w:p>
    <w:p>
      <w:pPr>
        <w:numPr>
          <w:ilvl w:val="0"/>
          <w:numId w:val="1006"/>
        </w:numPr>
        <w:pStyle w:val="Compact"/>
      </w:pPr>
      <w:r>
        <w:t xml:space="preserve">Nom: SIED 70, nature: SMF, SIREN: 200078111</w:t>
      </w:r>
    </w:p>
    <w:p>
      <w:pPr>
        <w:numPr>
          <w:ilvl w:val="0"/>
          <w:numId w:val="1006"/>
        </w:numPr>
        <w:pStyle w:val="Compact"/>
      </w:pPr>
      <w:r>
        <w:t xml:space="preserve">Caisse des Dépôts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chambre d’agriculture, association le coin de l’oreille, fédération de chasse, et Communes forestières</w:t>
      </w:r>
    </w:p>
    <w:p>
      <w:pPr>
        <w:pStyle w:val="TextBody"/>
      </w:pPr>
      <w:r>
        <w:t xml:space="preserve">Démarches de co-construction du CRTE : Concertation élus/techniciens et Questionnaires / enquête numérique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TextBody"/>
      </w:pPr>
      <w:r>
        <w:t xml:space="preserve">Recrutement d’un volontaire territorial en administration :</w:t>
      </w:r>
    </w:p>
    <w:p>
      <w:pPr>
        <w:pStyle w:val="TextBody"/>
      </w:pPr>
      <w:r>
        <w:t xml:space="preserve">Mobilisation de l’ingénierie locale : Pays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2022-05-06T15:23:06Z</dcterms:created>
  <dcterms:modified xsi:type="dcterms:W3CDTF">2022-05-06T15:23:06Z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