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pref-crte@haute-saone.gouv.fr</w:t>
      </w:r>
    </w:p>
    <w:p>
      <w:pPr>
        <w:pStyle w:val="TextBody"/>
      </w:pPr>
      <w:r>
        <w:t xml:space="preserve">Date de signature du CRTE : 27 janvier 2022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Pays Graylois</w:t>
      </w:r>
    </w:p>
    <w:p>
      <w:pPr>
        <w:pStyle w:val="TextBody"/>
      </w:pPr>
      <w:r>
        <w:t xml:space="preserve">Si protocole de préfiguration : date de signature : 28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Nom: CC des Monts de Gy, nature: CC, SIREN: 247000698</w:t>
      </w:r>
    </w:p>
    <w:p>
      <w:pPr>
        <w:numPr>
          <w:ilvl w:val="0"/>
          <w:numId w:val="1001"/>
        </w:numPr>
        <w:pStyle w:val="Compact"/>
      </w:pPr>
      <w:r>
        <w:t xml:space="preserve">Nom: CC des 4 rivières, nature: CC, SIREN: 200069730</w:t>
      </w:r>
    </w:p>
    <w:p>
      <w:pPr>
        <w:numPr>
          <w:ilvl w:val="0"/>
          <w:numId w:val="1001"/>
        </w:numPr>
        <w:pStyle w:val="Compact"/>
      </w:pPr>
      <w:r>
        <w:t xml:space="preserve">Nom: CC Val de Gray, nature: CC, SIREN: 200036549</w:t>
      </w:r>
    </w:p>
    <w:p>
      <w:pPr>
        <w:numPr>
          <w:ilvl w:val="0"/>
          <w:numId w:val="1001"/>
        </w:numPr>
        <w:pStyle w:val="Compact"/>
      </w:pPr>
      <w:r>
        <w:t xml:space="preserve">Nom: PETR du Pays Graylois, nature: PETR, SIREN: 200050318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logement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attractif, inclusif et solidaire</w:t>
      </w:r>
    </w:p>
    <w:p>
      <w:pPr>
        <w:numPr>
          <w:ilvl w:val="0"/>
          <w:numId w:val="1005"/>
        </w:numPr>
        <w:pStyle w:val="Compact"/>
      </w:pPr>
      <w:r>
        <w:t xml:space="preserve">Un territoire équilibré, connecté et innovant</w:t>
      </w:r>
    </w:p>
    <w:p>
      <w:pPr>
        <w:numPr>
          <w:ilvl w:val="0"/>
          <w:numId w:val="1005"/>
        </w:numPr>
        <w:pStyle w:val="Compact"/>
      </w:pPr>
      <w:r>
        <w:t xml:space="preserve">Un territoire préservé, résilient et respectueux de ses ressources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91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Nom: PETR du Pays Graylois, nature: PETR, SIREN: 200050318</w:t>
      </w:r>
    </w:p>
    <w:p>
      <w:pPr>
        <w:numPr>
          <w:ilvl w:val="0"/>
          <w:numId w:val="1007"/>
        </w:numPr>
        <w:pStyle w:val="Compact"/>
      </w:pPr>
      <w:r>
        <w:t xml:space="preserve">Nom: CC des Monts de Gy, nature: CC, SIREN: 247000698</w:t>
      </w:r>
    </w:p>
    <w:p>
      <w:pPr>
        <w:numPr>
          <w:ilvl w:val="0"/>
          <w:numId w:val="1007"/>
        </w:numPr>
        <w:pStyle w:val="Compact"/>
      </w:pPr>
      <w:r>
        <w:t xml:space="preserve">Nom: CC des 4 rivières, nature: CC, SIREN: 200069730</w:t>
      </w:r>
    </w:p>
    <w:p>
      <w:pPr>
        <w:numPr>
          <w:ilvl w:val="0"/>
          <w:numId w:val="1007"/>
        </w:numPr>
        <w:pStyle w:val="Compact"/>
      </w:pPr>
      <w:r>
        <w:t xml:space="preserve">Nom: CC Val de Gray, nature: CC, SIREN: 200036549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2022-05-06T15:23:06Z</dcterms:created>
  <dcterms:modified xsi:type="dcterms:W3CDTF">2022-05-06T15:23:06Z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