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TextBody"/>
      </w:pPr>
      <w:r>
        <w:t xml:space="preserve">Date de signature du CRTE : 14 décembre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CC Haut Chemin Pays de Pange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Haut Chemin-Pays de Pange, nature: CC, SIREN: 200067957</w:t>
      </w:r>
    </w:p>
    <w:p>
      <w:pPr>
        <w:numPr>
          <w:ilvl w:val="0"/>
          <w:numId w:val="1001"/>
        </w:numPr>
        <w:pStyle w:val="Compact"/>
      </w:pPr>
      <w:r>
        <w:t xml:space="preserve">Nom: Grand Est, nature: region, SIREN: 44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 SCOT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 France services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numPr>
          <w:ilvl w:val="0"/>
          <w:numId w:val="1002"/>
        </w:numPr>
        <w:pStyle w:val="Compact"/>
      </w:pPr>
      <w:r>
        <w:t xml:space="preserve">Economie (développer les activités économiques / renforcer l’attractivité touristique / assurer la transition du secteur agricole)</w:t>
      </w:r>
    </w:p>
    <w:p>
      <w:pPr>
        <w:numPr>
          <w:ilvl w:val="0"/>
          <w:numId w:val="1002"/>
        </w:numPr>
        <w:pStyle w:val="Compact"/>
      </w:pPr>
      <w:r>
        <w:t xml:space="preserve">Environnement (engager la transition écologique / préserver la biodiversité)</w:t>
      </w:r>
    </w:p>
    <w:p>
      <w:pPr>
        <w:numPr>
          <w:ilvl w:val="0"/>
          <w:numId w:val="1002"/>
        </w:numPr>
        <w:pStyle w:val="Compact"/>
      </w:pPr>
      <w:r>
        <w:t xml:space="preserve">Attractivité (mobilité / habitat / accessibilité aux services)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3"/>
        </w:numPr>
        <w:pStyle w:val="Compact"/>
      </w:pPr>
      <w:r>
        <w:t xml:space="preserve">Circuits courts agricoles</w:t>
      </w:r>
    </w:p>
    <w:p>
      <w:pPr>
        <w:numPr>
          <w:ilvl w:val="0"/>
          <w:numId w:val="1003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3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3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3"/>
        </w:numPr>
        <w:pStyle w:val="Compact"/>
      </w:pPr>
      <w:r>
        <w:t xml:space="preserve">Tourisme durable</w:t>
      </w:r>
    </w:p>
    <w:p>
      <w:pPr>
        <w:numPr>
          <w:ilvl w:val="0"/>
          <w:numId w:val="1003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3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3"/>
        </w:numPr>
        <w:pStyle w:val="Compact"/>
      </w:pPr>
      <w:r>
        <w:t xml:space="preserve">Efficacité énergétique</w:t>
      </w:r>
    </w:p>
    <w:p>
      <w:pPr>
        <w:numPr>
          <w:ilvl w:val="0"/>
          <w:numId w:val="1003"/>
        </w:numPr>
        <w:pStyle w:val="Compact"/>
      </w:pPr>
      <w:r>
        <w:t xml:space="preserve">Mobilités douces</w:t>
      </w:r>
    </w:p>
    <w:p>
      <w:pPr>
        <w:numPr>
          <w:ilvl w:val="0"/>
          <w:numId w:val="1003"/>
        </w:numPr>
        <w:pStyle w:val="Compact"/>
      </w:pPr>
      <w:r>
        <w:t xml:space="preserve">Formation professionnelle</w:t>
      </w:r>
    </w:p>
    <w:p>
      <w:pPr>
        <w:numPr>
          <w:ilvl w:val="0"/>
          <w:numId w:val="1003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3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TextBody"/>
      </w:pPr>
      <w:r>
        <w:t xml:space="preserve">Nombre de fiches projet (opération à travailler) : 11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4"/>
        </w:numPr>
        <w:pStyle w:val="Compact"/>
      </w:pPr>
      <w:r>
        <w:t xml:space="preserve">Nom: CC Haut Chemin-Pays de Pange, nature: CC, SIREN: 200067957</w:t>
      </w:r>
    </w:p>
    <w:p>
      <w:pPr>
        <w:numPr>
          <w:ilvl w:val="0"/>
          <w:numId w:val="1004"/>
        </w:numPr>
        <w:pStyle w:val="Compact"/>
      </w:pPr>
      <w:r>
        <w:t xml:space="preserve">Nom: Grand Est, nature: region, SIREN: 44</w:t>
      </w:r>
    </w:p>
    <w:p>
      <w:pPr>
        <w:numPr>
          <w:ilvl w:val="0"/>
          <w:numId w:val="1004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0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publique/citoyenne, Concertation élus/techniciens, et Forums/conférences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2022-05-06T15:22:53Z</dcterms:created>
  <dcterms:modified xsi:type="dcterms:W3CDTF">2022-05-06T15:22:53Z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