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bertrand.louis@meuse.gouv.fr</w:t>
      </w:r>
    </w:p>
    <w:p>
      <w:pPr>
        <w:pStyle w:val="TextBody"/>
      </w:pPr>
      <w:r>
        <w:t xml:space="preserve">Date de signature du CRTE : 30 décembre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du Pays de Verdun</w:t>
      </w:r>
    </w:p>
    <w:p>
      <w:pPr>
        <w:pStyle w:val="TextBody"/>
      </w:pPr>
      <w:r>
        <w:t xml:space="preserve">Si protocole de préfiguration : date de signature : 21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CA du Grand Verdun, nature: CA, SIREN: 200049187</w:t>
      </w:r>
    </w:p>
    <w:p>
      <w:pPr>
        <w:numPr>
          <w:ilvl w:val="0"/>
          <w:numId w:val="1001"/>
        </w:numPr>
        <w:pStyle w:val="Compact"/>
      </w:pPr>
      <w:r>
        <w:t xml:space="preserve">Nom: CC Val de Meuse - Voie Sacrée, nature: CC, SIREN: 200066165</w:t>
      </w:r>
    </w:p>
    <w:p>
      <w:pPr>
        <w:numPr>
          <w:ilvl w:val="0"/>
          <w:numId w:val="1001"/>
        </w:numPr>
        <w:pStyle w:val="Compact"/>
      </w:pPr>
      <w:r>
        <w:t xml:space="preserve">Nom: CC du Pays d’Etain, nature: CC, SIREN: 245501242</w:t>
      </w:r>
    </w:p>
    <w:p>
      <w:pPr>
        <w:numPr>
          <w:ilvl w:val="0"/>
          <w:numId w:val="1001"/>
        </w:numPr>
        <w:pStyle w:val="Compact"/>
      </w:pPr>
      <w:r>
        <w:t xml:space="preserve">Nom: CC de Damvillers Spincourt, nature: CC, SIREN: 200066173</w:t>
      </w:r>
    </w:p>
    <w:p>
      <w:pPr>
        <w:numPr>
          <w:ilvl w:val="0"/>
          <w:numId w:val="1001"/>
        </w:numPr>
        <w:pStyle w:val="Compact"/>
      </w:pPr>
      <w:r>
        <w:t xml:space="preserve">Nom: CC Argonne-Meuse, nature: CC, SIREN: 200066116</w:t>
      </w:r>
    </w:p>
    <w:p>
      <w:pPr>
        <w:numPr>
          <w:ilvl w:val="0"/>
          <w:numId w:val="1001"/>
        </w:numPr>
        <w:pStyle w:val="Compact"/>
      </w:pPr>
      <w:r>
        <w:t xml:space="preserve">Nom: CC du Pays de Stenay et du Val Dunois, nature: CC, SIREN: 200066132</w:t>
      </w:r>
    </w:p>
    <w:p>
      <w:pPr>
        <w:numPr>
          <w:ilvl w:val="0"/>
          <w:numId w:val="1001"/>
        </w:numPr>
        <w:pStyle w:val="Compact"/>
      </w:pPr>
      <w:r>
        <w:t xml:space="preserve">Nom: CC du Pays de Montmédy, nature: CC, SIREN: 245501259</w:t>
      </w:r>
    </w:p>
    <w:p>
      <w:pPr>
        <w:numPr>
          <w:ilvl w:val="0"/>
          <w:numId w:val="1001"/>
        </w:numPr>
        <w:pStyle w:val="Compact"/>
      </w:pPr>
      <w:r>
        <w:t xml:space="preserve">Nom: PETR du Pays de Verdun, nature: PETR, SIREN: 200088961</w:t>
      </w:r>
    </w:p>
    <w:p>
      <w:pPr>
        <w:numPr>
          <w:ilvl w:val="0"/>
          <w:numId w:val="1001"/>
        </w:numPr>
        <w:pStyle w:val="Compact"/>
      </w:pPr>
      <w:r>
        <w:t xml:space="preserve">Nom: Meuse, nature: departement, SIREN: 55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Territoires éducatifs ruraux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Contrat de ruralité</w:t>
      </w:r>
    </w:p>
    <w:p>
      <w:pPr>
        <w:numPr>
          <w:ilvl w:val="0"/>
          <w:numId w:val="1002"/>
        </w:numPr>
        <w:pStyle w:val="Compact"/>
      </w:pPr>
      <w:r>
        <w:t xml:space="preserve">Programme SARE</w:t>
      </w:r>
    </w:p>
    <w:p>
      <w:pPr>
        <w:numPr>
          <w:ilvl w:val="0"/>
          <w:numId w:val="1002"/>
        </w:numPr>
        <w:pStyle w:val="Compact"/>
      </w:pPr>
      <w:r>
        <w:t xml:space="preserve">ACCOR</w:t>
      </w:r>
    </w:p>
    <w:p>
      <w:pPr>
        <w:numPr>
          <w:ilvl w:val="0"/>
          <w:numId w:val="1002"/>
        </w:numPr>
        <w:pStyle w:val="Compact"/>
      </w:pPr>
      <w:r>
        <w:t xml:space="preserve">Pacte territorial de développement</w:t>
      </w:r>
    </w:p>
    <w:p>
      <w:pPr>
        <w:numPr>
          <w:ilvl w:val="0"/>
          <w:numId w:val="1002"/>
        </w:numPr>
        <w:pStyle w:val="Compact"/>
      </w:pPr>
      <w:r>
        <w:t xml:space="preserve">Projet Educatif Territorial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Transition énergétique et écologique (avec bilan écologique)</w:t>
      </w:r>
    </w:p>
    <w:p>
      <w:pPr>
        <w:numPr>
          <w:ilvl w:val="0"/>
          <w:numId w:val="1004"/>
        </w:numPr>
        <w:pStyle w:val="Compact"/>
      </w:pPr>
      <w:r>
        <w:t xml:space="preserve">Cohésion territoriale et coopérations (maillage territorial en centralités, équipements, services, santé, sport, loisirs … et coopération entre territoires)</w:t>
      </w:r>
    </w:p>
    <w:p>
      <w:pPr>
        <w:numPr>
          <w:ilvl w:val="0"/>
          <w:numId w:val="1004"/>
        </w:numPr>
        <w:pStyle w:val="Compact"/>
      </w:pPr>
      <w:r>
        <w:t xml:space="preserve">Economie plurielle ancrée dans les territoires (de proximité, productive, relocalisation …)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49</w:t>
      </w:r>
    </w:p>
    <w:p>
      <w:pPr>
        <w:pStyle w:val="TextBody"/>
      </w:pPr>
      <w:r>
        <w:t xml:space="preserve">Nombre de fiches projet (opération à travailler) : 62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PETR du Pays de Verdun, nature: PETR, SIREN: 200088961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6"/>
        </w:numPr>
        <w:pStyle w:val="Compact"/>
      </w:pPr>
      <w:r>
        <w:t xml:space="preserve">Nom: Meuse, nature: departement, SIREN: 55</w:t>
      </w:r>
    </w:p>
    <w:p>
      <w:pPr>
        <w:numPr>
          <w:ilvl w:val="0"/>
          <w:numId w:val="1006"/>
        </w:numPr>
        <w:pStyle w:val="Compact"/>
      </w:pPr>
      <w:r>
        <w:t xml:space="preserve">Nom: CA du Grand Verdun, nature: CA, SIREN: 200049187</w:t>
      </w:r>
    </w:p>
    <w:p>
      <w:pPr>
        <w:numPr>
          <w:ilvl w:val="0"/>
          <w:numId w:val="1006"/>
        </w:numPr>
        <w:pStyle w:val="Compact"/>
      </w:pPr>
      <w:r>
        <w:t xml:space="preserve">CC du Pays d’Etain</w:t>
      </w:r>
    </w:p>
    <w:p>
      <w:pPr>
        <w:numPr>
          <w:ilvl w:val="0"/>
          <w:numId w:val="1006"/>
        </w:numPr>
        <w:pStyle w:val="Compact"/>
      </w:pPr>
      <w:r>
        <w:t xml:space="preserve">Nom: CC de Damvillers Spincourt, nature: CC, SIREN: 200066173</w:t>
      </w:r>
    </w:p>
    <w:p>
      <w:pPr>
        <w:numPr>
          <w:ilvl w:val="0"/>
          <w:numId w:val="1006"/>
        </w:numPr>
        <w:pStyle w:val="Compact"/>
      </w:pPr>
      <w:r>
        <w:t xml:space="preserve">Nom: CC Argonne-Meuse, nature: CC, SIREN: 200066116</w:t>
      </w:r>
    </w:p>
    <w:p>
      <w:pPr>
        <w:numPr>
          <w:ilvl w:val="0"/>
          <w:numId w:val="1006"/>
        </w:numPr>
        <w:pStyle w:val="Compact"/>
      </w:pPr>
      <w:r>
        <w:t xml:space="preserve">Nom: CC Val de Meuse - Voie Sacrée, nature: CC, SIREN: 200066165</w:t>
      </w:r>
    </w:p>
    <w:p>
      <w:pPr>
        <w:numPr>
          <w:ilvl w:val="0"/>
          <w:numId w:val="1006"/>
        </w:numPr>
        <w:pStyle w:val="Compact"/>
      </w:pPr>
      <w:r>
        <w:t xml:space="preserve">Nom: CC du Pays de Stenay et du Val Dunois, nature: CC, SIREN: 200066132</w:t>
      </w:r>
    </w:p>
    <w:p>
      <w:pPr>
        <w:numPr>
          <w:ilvl w:val="0"/>
          <w:numId w:val="1006"/>
        </w:numPr>
        <w:pStyle w:val="Compact"/>
      </w:pPr>
      <w:r>
        <w:t xml:space="preserve">Nom: CC du Pays de Montmédy, nature: CC, SIREN: 245501259</w:t>
      </w:r>
    </w:p>
    <w:p>
      <w:pPr>
        <w:pStyle w:val="FirstParagraph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CCI, numéripole, evensis, mission locale, alys, admr, chambre agriculture, afpa, cgpme, amie55, mjc du verdunois, alexis, filien , polyvaljapiot, cpie, sohila, viuex métiers Azannes, association argonne pnr, fédération bâtiment, Association Transversales, capeb55, gaec cascade, vieux métiers Azannes, et Chambre de Métiers et de l’Artisanat</w:t>
      </w:r>
    </w:p>
    <w:p>
      <w:pPr>
        <w:pStyle w:val="TextBody"/>
      </w:pPr>
      <w:r>
        <w:t xml:space="preserve">Démarches de co-construction du CRTE : Ateliers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PETR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2022-05-06T15:22:51Z</dcterms:created>
  <dcterms:modified xsi:type="dcterms:W3CDTF">2022-05-06T15:22:51Z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