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laurent.simplicien@manche.gouv.fr</w:t>
      </w:r>
    </w:p>
    <w:p>
      <w:pPr>
        <w:pStyle w:val="TextBody"/>
      </w:pPr>
      <w:r>
        <w:t xml:space="preserve">Date de signature du CRTE : 21 octobre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VILLEDIEU INTERCOM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de Villedieu Intercom, nature: CC, SIREN: 200043354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PCAET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1"/>
        </w:numPr>
        <w:pStyle w:val="Compact"/>
      </w:pPr>
      <w:r>
        <w:t xml:space="preserve">contrat territorial enfance jeunesse</w:t>
      </w:r>
    </w:p>
    <w:p>
      <w:pPr>
        <w:numPr>
          <w:ilvl w:val="0"/>
          <w:numId w:val="1001"/>
        </w:numPr>
        <w:pStyle w:val="Compact"/>
      </w:pPr>
      <w:r>
        <w:t xml:space="preserve">Maison de santé pluri-professionnelles</w:t>
      </w:r>
    </w:p>
    <w:p>
      <w:pPr>
        <w:numPr>
          <w:ilvl w:val="0"/>
          <w:numId w:val="1001"/>
        </w:numPr>
        <w:pStyle w:val="Compact"/>
      </w:pPr>
      <w:r>
        <w:t xml:space="preserve">Méthode d’action pour l’intégration des services d’aide et de soins dans le champ de l’autonomie (MAIA)</w:t>
      </w:r>
    </w:p>
    <w:p>
      <w:pPr>
        <w:numPr>
          <w:ilvl w:val="0"/>
          <w:numId w:val="1001"/>
        </w:numPr>
        <w:pStyle w:val="Compact"/>
      </w:pPr>
      <w:r>
        <w:t xml:space="preserve">Convention d’attribution du label</w:t>
      </w:r>
      <w:r>
        <w:t xml:space="preserve"> </w:t>
      </w:r>
      <w:r>
        <w:t xml:space="preserve">“</w:t>
      </w:r>
      <w:r>
        <w:t xml:space="preserve">village étape</w:t>
      </w:r>
      <w:r>
        <w:t xml:space="preserve">”</w:t>
      </w:r>
    </w:p>
    <w:p>
      <w:pPr>
        <w:numPr>
          <w:ilvl w:val="0"/>
          <w:numId w:val="1001"/>
        </w:numPr>
        <w:pStyle w:val="Compact"/>
      </w:pPr>
      <w:r>
        <w:t xml:space="preserve">communauté professionnelle territoriale de santé</w:t>
      </w:r>
    </w:p>
    <w:p>
      <w:pPr>
        <w:numPr>
          <w:ilvl w:val="0"/>
          <w:numId w:val="1001"/>
        </w:numPr>
        <w:pStyle w:val="Compact"/>
      </w:pPr>
      <w:r>
        <w:t xml:space="preserve">contrat local de sécurité et prévention de la délinquance</w:t>
      </w:r>
    </w:p>
    <w:p>
      <w:pPr>
        <w:numPr>
          <w:ilvl w:val="0"/>
          <w:numId w:val="1001"/>
        </w:numPr>
        <w:pStyle w:val="Compact"/>
      </w:pPr>
      <w:r>
        <w:t xml:space="preserve">Dédoublement classes en REP et REP+</w:t>
      </w:r>
    </w:p>
    <w:p>
      <w:pPr>
        <w:numPr>
          <w:ilvl w:val="0"/>
          <w:numId w:val="1001"/>
        </w:numPr>
        <w:pStyle w:val="Compact"/>
      </w:pPr>
      <w:r>
        <w:t xml:space="preserve">ZRR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France services</w:t>
      </w:r>
    </w:p>
    <w:p>
      <w:pPr>
        <w:numPr>
          <w:ilvl w:val="0"/>
          <w:numId w:val="1002"/>
        </w:numPr>
        <w:pStyle w:val="Compact"/>
      </w:pPr>
      <w:r>
        <w:t xml:space="preserve">Territoires d’industrie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Orientation 1 - Un territoire d’avenir et dynamique</w:t>
      </w:r>
    </w:p>
    <w:p>
      <w:pPr>
        <w:numPr>
          <w:ilvl w:val="0"/>
          <w:numId w:val="1003"/>
        </w:numPr>
        <w:pStyle w:val="Compact"/>
      </w:pPr>
      <w:r>
        <w:t xml:space="preserve">Orientation 2 - Une proximité pour tous</w:t>
      </w:r>
    </w:p>
    <w:p>
      <w:pPr>
        <w:numPr>
          <w:ilvl w:val="0"/>
          <w:numId w:val="1003"/>
        </w:numPr>
        <w:pStyle w:val="Compact"/>
      </w:pPr>
      <w:r>
        <w:t xml:space="preserve">Orientation 3 - Un développement raisonné</w:t>
      </w:r>
    </w:p>
    <w:p>
      <w:pPr>
        <w:numPr>
          <w:ilvl w:val="0"/>
          <w:numId w:val="1003"/>
        </w:numPr>
        <w:pStyle w:val="Compact"/>
      </w:pPr>
      <w:r>
        <w:t xml:space="preserve">Orientation 4 - Un territoire respectueux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4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Sûreté et sécurité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Formation professionnelle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11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Préfet</w:t>
      </w:r>
    </w:p>
    <w:p>
      <w:pPr>
        <w:numPr>
          <w:ilvl w:val="0"/>
          <w:numId w:val="1005"/>
        </w:numPr>
        <w:pStyle w:val="Compact"/>
      </w:pPr>
      <w:r>
        <w:t xml:space="preserve">Exécutif Villedieu Intercom</w:t>
      </w:r>
    </w:p>
    <w:p>
      <w:pPr>
        <w:numPr>
          <w:ilvl w:val="0"/>
          <w:numId w:val="1005"/>
        </w:numPr>
        <w:pStyle w:val="Compact"/>
      </w:pPr>
      <w:r>
        <w:t xml:space="preserve">DDTM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Banque des Territoires</w:t>
      </w:r>
    </w:p>
    <w:p>
      <w:pPr>
        <w:numPr>
          <w:ilvl w:val="0"/>
          <w:numId w:val="1005"/>
        </w:numPr>
        <w:pStyle w:val="Compact"/>
      </w:pPr>
      <w:r>
        <w:t xml:space="preserve">Représentants des communes du territoire</w:t>
      </w:r>
    </w:p>
    <w:p>
      <w:pPr>
        <w:numPr>
          <w:ilvl w:val="0"/>
          <w:numId w:val="1005"/>
        </w:numPr>
        <w:pStyle w:val="Compact"/>
      </w:pPr>
      <w:r>
        <w:t xml:space="preserve">Nom: CC de Villedieu Intercom, nature: CC, SIREN: 200043354</w:t>
      </w:r>
    </w:p>
    <w:p>
      <w:pPr>
        <w:numPr>
          <w:ilvl w:val="0"/>
          <w:numId w:val="1005"/>
        </w:numPr>
        <w:pStyle w:val="Compact"/>
      </w:pPr>
      <w:r>
        <w:t xml:space="preserve">Nom: Manche, nature: departement, SIREN: 50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12</w:t>
      </w:r>
    </w:p>
    <w:p>
      <w:pPr>
        <w:pStyle w:val="TextBody"/>
      </w:pPr>
      <w:r>
        <w:t xml:space="preserve">Fréquence prévisionnelle annuelle de réunion du comité technique : 6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Questionnaires / enquête numérique, Consultation publique/citoyenne, Echanges individuels avec les maires, Séminaires maires et conseillers municipaux, Rencontres thématiques, et Séminaire prospectif agents collectiivté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Oui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numPr>
          <w:ilvl w:val="0"/>
          <w:numId w:val="1007"/>
        </w:numPr>
        <w:pStyle w:val="Compact"/>
      </w:pPr>
      <w:r>
        <w:t xml:space="preserve">DDTM</w:t>
      </w:r>
    </w:p>
    <w:p>
      <w:pPr>
        <w:numPr>
          <w:ilvl w:val="0"/>
          <w:numId w:val="1007"/>
        </w:numPr>
        <w:pStyle w:val="Compact"/>
      </w:pPr>
      <w:r>
        <w:t xml:space="preserve">PETR</w:t>
      </w:r>
    </w:p>
    <w:p>
      <w:pPr>
        <w:pStyle w:val="FirstParagraph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2022-05-06T15:22:48Z</dcterms:created>
  <dcterms:modified xsi:type="dcterms:W3CDTF">2022-05-06T15:22:48Z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