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TextBody"/>
      </w:pPr>
      <w:r>
        <w:t xml:space="preserve">Date de signature du CRTE : 25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Coeur de Chartreuse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Coeur de Chartreuse, nature: CC, SIREN: 200040111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PNR</w:t>
      </w:r>
    </w:p>
    <w:p>
      <w:pPr>
        <w:numPr>
          <w:ilvl w:val="0"/>
          <w:numId w:val="1003"/>
        </w:numPr>
        <w:pStyle w:val="Compact"/>
      </w:pPr>
      <w:r>
        <w:t xml:space="preserve">Territoire d’industrie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numPr>
          <w:ilvl w:val="0"/>
          <w:numId w:val="1003"/>
        </w:numPr>
        <w:pStyle w:val="Compact"/>
      </w:pPr>
      <w:r>
        <w:t xml:space="preserve">contrat de ruralité et agenda rural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Une terre d’accueil</w:t>
      </w:r>
    </w:p>
    <w:p>
      <w:pPr>
        <w:numPr>
          <w:ilvl w:val="0"/>
          <w:numId w:val="1005"/>
        </w:numPr>
        <w:pStyle w:val="Compact"/>
      </w:pPr>
      <w:r>
        <w:t xml:space="preserve">Un développement économique qui allie proximité et ambition</w:t>
      </w:r>
    </w:p>
    <w:p>
      <w:pPr>
        <w:numPr>
          <w:ilvl w:val="0"/>
          <w:numId w:val="1005"/>
        </w:numPr>
        <w:pStyle w:val="Compact"/>
      </w:pPr>
      <w:r>
        <w:t xml:space="preserve">Un usage raisonné et local des ressources, pour engager le territoire sur une vraie dynamique de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Un développement du territoire visant la qualité de vie et le bien-être pour tous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TextBody"/>
      </w:pPr>
      <w:r>
        <w:t xml:space="preserve">Nombre de fiches projet (opération à travailler) : 63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Isère, nature: departement, SIREN: 38</w:t>
      </w:r>
    </w:p>
    <w:p>
      <w:pPr>
        <w:numPr>
          <w:ilvl w:val="0"/>
          <w:numId w:val="1007"/>
        </w:numPr>
        <w:pStyle w:val="Compact"/>
      </w:pPr>
      <w:r>
        <w:t xml:space="preserve">Nom: CC Coeur de Chartreuse, nature: CC, SIREN: 200040111</w:t>
      </w:r>
    </w:p>
    <w:p>
      <w:pPr>
        <w:numPr>
          <w:ilvl w:val="0"/>
          <w:numId w:val="1007"/>
        </w:numPr>
        <w:pStyle w:val="Compact"/>
      </w:pPr>
      <w:r>
        <w:t xml:space="preserve">Nom: Savoie, nature: departement, SIREN: 73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29.37M€</w:t>
      </w:r>
    </w:p>
    <w:p>
      <w:pPr>
        <w:pStyle w:val="TextBody"/>
      </w:pPr>
      <w:r>
        <w:t xml:space="preserve">Montant total en euros des engagements financiers des collectivités locales et leurs établissements publics : 12.11M€</w:t>
      </w:r>
    </w:p>
    <w:p>
      <w:pPr>
        <w:pStyle w:val="TextBody"/>
      </w:pPr>
      <w:r>
        <w:t xml:space="preserve">Montant total en euros des engagements financiers de l’Etat et de ses opérateurs Plan de relance : 713 818€</w:t>
      </w:r>
    </w:p>
    <w:p>
      <w:pPr>
        <w:pStyle w:val="TextBody"/>
      </w:pPr>
      <w:r>
        <w:t xml:space="preserve">Montant total en euros des engagements financiers de l’Etat et de ses opérateurs hors plan de relance : 3.68M€</w:t>
      </w:r>
    </w:p>
    <w:p>
      <w:pPr>
        <w:pStyle w:val="TextBody"/>
      </w:pPr>
      <w:r>
        <w:t xml:space="preserve">Montant total prévisionnel en euros des cofinancements européens : 241 000€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2022-05-06T15:22:38Z</dcterms:created>
  <dcterms:modified xsi:type="dcterms:W3CDTF">2022-05-06T15:22:38Z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