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clement.point@eure-et-loir.gouv.fr</w:t>
      </w:r>
    </w:p>
    <w:p>
      <w:pPr>
        <w:pStyle w:val="TextBody"/>
      </w:pPr>
      <w:r>
        <w:t xml:space="preserve">Date de signature du CRTE : 29 septembre 2021</w:t>
      </w:r>
    </w:p>
    <w:p>
      <w:pPr>
        <w:pStyle w:val="TextBody"/>
      </w:pPr>
      <w:r>
        <w:t xml:space="preserve">Nature juridique de la structure porteuse : Communauté d’Agglomération</w:t>
      </w:r>
    </w:p>
    <w:p>
      <w:pPr>
        <w:pStyle w:val="TextBody"/>
      </w:pPr>
      <w:r>
        <w:t xml:space="preserve">Nom de la structure porteuse : Communauté d’Agglomération du Pays de Dreux</w:t>
      </w:r>
    </w:p>
    <w:p>
      <w:pPr>
        <w:pStyle w:val="TextBody"/>
      </w:pPr>
      <w:r>
        <w:t xml:space="preserve">Si protocole de préfiguration : date de signature :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Nom: CA Agglo du Pays de Dreux, nature: CA, SIREN: 200040277</w:t>
      </w:r>
    </w:p>
    <w:p>
      <w:pPr>
        <w:numPr>
          <w:ilvl w:val="0"/>
          <w:numId w:val="1001"/>
        </w:numPr>
        <w:pStyle w:val="Compact"/>
      </w:pPr>
      <w:r>
        <w:t xml:space="preserve">Nom: Centre-Val de Loire, nature: region, SIREN: 24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NPNRU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EUROPAN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ORT</w:t>
      </w:r>
    </w:p>
    <w:p>
      <w:pPr>
        <w:numPr>
          <w:ilvl w:val="0"/>
          <w:numId w:val="1003"/>
        </w:numPr>
        <w:pStyle w:val="Compact"/>
      </w:pPr>
      <w:r>
        <w:t xml:space="preserve">Contrat de ville</w:t>
      </w:r>
    </w:p>
    <w:p>
      <w:pPr>
        <w:numPr>
          <w:ilvl w:val="0"/>
          <w:numId w:val="1003"/>
        </w:numPr>
        <w:pStyle w:val="Compact"/>
      </w:pPr>
      <w:r>
        <w:t xml:space="preserve">Contrat Bourgs-Centre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numPr>
          <w:ilvl w:val="0"/>
          <w:numId w:val="1003"/>
        </w:numPr>
        <w:pStyle w:val="Compact"/>
      </w:pPr>
      <w:r>
        <w:t xml:space="preserve">CRST</w:t>
      </w:r>
    </w:p>
    <w:p>
      <w:pPr>
        <w:numPr>
          <w:ilvl w:val="0"/>
          <w:numId w:val="1003"/>
        </w:numPr>
        <w:pStyle w:val="Compact"/>
      </w:pPr>
      <w:r>
        <w:t xml:space="preserve">Contrat de territoire</w:t>
      </w:r>
    </w:p>
    <w:p>
      <w:pPr>
        <w:numPr>
          <w:ilvl w:val="0"/>
          <w:numId w:val="1003"/>
        </w:numPr>
        <w:pStyle w:val="Compact"/>
      </w:pPr>
      <w:r>
        <w:t xml:space="preserve">LEADER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Action cœur de ville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numPr>
          <w:ilvl w:val="0"/>
          <w:numId w:val="1004"/>
        </w:numPr>
        <w:pStyle w:val="Compact"/>
      </w:pPr>
      <w:r>
        <w:t xml:space="preserve">Territoire pilote de sobriété foncière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Ambition 1 : Inscrire le territoire dans une démarche innovante de sobriété</w:t>
      </w:r>
    </w:p>
    <w:p>
      <w:pPr>
        <w:numPr>
          <w:ilvl w:val="0"/>
          <w:numId w:val="1005"/>
        </w:numPr>
        <w:pStyle w:val="Compact"/>
      </w:pPr>
      <w:r>
        <w:t xml:space="preserve">Ambition 2 : Organiser un territoire qui favorise la cohésion sociale et la proximité</w:t>
      </w:r>
    </w:p>
    <w:p>
      <w:pPr>
        <w:numPr>
          <w:ilvl w:val="0"/>
          <w:numId w:val="1005"/>
        </w:numPr>
        <w:pStyle w:val="Compact"/>
      </w:pPr>
      <w:r>
        <w:t xml:space="preserve">Ambition 3 : Soutenir les démarches en faveur d’une économie plus durable</w:t>
      </w:r>
    </w:p>
    <w:p>
      <w:pPr>
        <w:numPr>
          <w:ilvl w:val="0"/>
          <w:numId w:val="1005"/>
        </w:numPr>
        <w:pStyle w:val="Compact"/>
      </w:pPr>
      <w:r>
        <w:t xml:space="preserve">Ambition 4 : Protéger les ressources naturelles et patrimoniales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Oui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pStyle w:val="FirstParagraph"/>
      </w:pPr>
      <w:r>
        <w:t xml:space="preserve">Nombre de fiches action (opération prête à démarrer) : 75</w:t>
      </w:r>
    </w:p>
    <w:p>
      <w:pPr>
        <w:pStyle w:val="TextBody"/>
      </w:pPr>
      <w:r>
        <w:t xml:space="preserve">Nombre de fiches projet (opération à travailler) : 189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Nom: CA Agglo du Pays de Dreux, nature: CA, SIREN: 200040277</w:t>
      </w:r>
    </w:p>
    <w:p>
      <w:pPr>
        <w:numPr>
          <w:ilvl w:val="0"/>
          <w:numId w:val="1007"/>
        </w:numPr>
        <w:pStyle w:val="Compact"/>
      </w:pPr>
      <w:r>
        <w:t xml:space="preserve">Nom: Eure-et-Loir, nature: departement, SIREN: 28</w:t>
      </w:r>
    </w:p>
    <w:p>
      <w:pPr>
        <w:numPr>
          <w:ilvl w:val="0"/>
          <w:numId w:val="1007"/>
        </w:numPr>
        <w:pStyle w:val="Compact"/>
      </w:pPr>
      <w:r>
        <w:t xml:space="preserve">Nom: Eure, nature: departement, SIREN: 27</w:t>
      </w:r>
    </w:p>
    <w:p>
      <w:pPr>
        <w:numPr>
          <w:ilvl w:val="0"/>
          <w:numId w:val="1007"/>
        </w:numPr>
        <w:pStyle w:val="Compact"/>
      </w:pPr>
      <w:r>
        <w:t xml:space="preserve">Nom: Normandie, nature: region, SIREN: 28</w:t>
      </w:r>
    </w:p>
    <w:p>
      <w:pPr>
        <w:numPr>
          <w:ilvl w:val="0"/>
          <w:numId w:val="1007"/>
        </w:numPr>
        <w:pStyle w:val="Compact"/>
      </w:pPr>
      <w:r>
        <w:t xml:space="preserve">Nom: Centre-Val de Loire, nature: region, SIREN: 24</w:t>
      </w:r>
    </w:p>
    <w:p>
      <w:pPr>
        <w:pStyle w:val="FirstParagraph"/>
      </w:pPr>
      <w:r>
        <w:t xml:space="preserve">Liste des instances de partenariat mobilisées ou créées : Conférence des maires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2</w:t>
      </w:r>
    </w:p>
    <w:p>
      <w:pPr>
        <w:pStyle w:val="TextBody"/>
      </w:pPr>
      <w:r>
        <w:t xml:space="preserve">Liste des partenaires socio-économiques : CAF, Agence de l’eau , Conseil départemental, Région Eure-et-Loir, Agglomération du Pays de Dreux, Conservatoire des Espaces naturels, Syndicat Départemental d’Energies d’Eure-et-Loir, Fédération française de Handball, Agence Nationale pour la Rénovation Urbaine, et Société d’Aménagement et d’Équipement du département Eure-et-Loir</w:t>
      </w:r>
    </w:p>
    <w:p>
      <w:pPr>
        <w:pStyle w:val="TextBody"/>
      </w:pPr>
      <w:r>
        <w:t xml:space="preserve">Démarches de co-construction du CRTE :</w:t>
      </w:r>
    </w:p>
    <w:p>
      <w:pPr>
        <w:pStyle w:val="TextBody"/>
      </w:pPr>
      <w:r>
        <w:t xml:space="preserve">Existence d’un volet de coopération interterritoriale (dont volet transfrontalier) : NC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pStyle w:val="TextBody"/>
      </w:pPr>
      <w:r>
        <w:t xml:space="preserve">Définition d’indicateurs de suivi des objectifs opérationnels du CRTE : Oui</w:t>
      </w:r>
    </w:p>
    <w:p>
      <w:pPr>
        <w:pStyle w:val="TextBody"/>
      </w:pPr>
      <w:r>
        <w:t xml:space="preserve">État des lieux écologique renseigné à l’aune des 13 indicateurs du socle national : NC</w:t>
      </w:r>
    </w:p>
    <w:p>
      <w:pPr>
        <w:pStyle w:val="TextBody"/>
      </w:pPr>
      <w:r>
        <w:t xml:space="preserve">Recours à la grille d’analyse ex-ante des actions : NC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 CAUE</w:t>
      </w:r>
    </w:p>
    <w:p>
      <w:pPr>
        <w:pStyle w:val="TextBody"/>
      </w:pPr>
      <w:r>
        <w:t xml:space="preserve">Mobilisation d’une ingénierie externe : Bureau d’étude marché ANCT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0€</w:t>
      </w:r>
    </w:p>
    <w:p>
      <w:pPr>
        <w:pStyle w:val="TextBody"/>
      </w:pPr>
      <w:r>
        <w:t xml:space="preserve">Montant total en euros des engagements financiers des collectivités locales et leurs établissements publics : 7.14M€</w:t>
      </w:r>
    </w:p>
    <w:p>
      <w:pPr>
        <w:pStyle w:val="TextBody"/>
      </w:pPr>
      <w:r>
        <w:t xml:space="preserve">Montant total en euros des engagements financiers de l’Etat et de ses opérateurs Plan de relance : 15.15M€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2022-05-06T15:22:30Z</dcterms:created>
  <dcterms:modified xsi:type="dcterms:W3CDTF">2022-05-06T15:22:30Z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